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3525" w14:textId="77777777" w:rsidR="000A2D1F" w:rsidRPr="00536D2D" w:rsidRDefault="000A2D1F" w:rsidP="00DB6EBE">
      <w:pPr>
        <w:pStyle w:val="Header"/>
        <w:tabs>
          <w:tab w:val="clear" w:pos="4513"/>
          <w:tab w:val="clear" w:pos="9026"/>
          <w:tab w:val="right" w:pos="4253"/>
        </w:tabs>
        <w:rPr>
          <w:rFonts w:cstheme="minorHAnsi"/>
          <w:b/>
        </w:rPr>
      </w:pPr>
      <w:r w:rsidRPr="00536D2D">
        <w:rPr>
          <w:rFonts w:cstheme="minorHAnsi"/>
          <w:b/>
        </w:rPr>
        <w:t>ROLE PROFILE</w:t>
      </w:r>
    </w:p>
    <w:tbl>
      <w:tblPr>
        <w:tblStyle w:val="TableGrid"/>
        <w:tblW w:w="9606" w:type="dxa"/>
        <w:tblLayout w:type="fixed"/>
        <w:tblLook w:val="04A0" w:firstRow="1" w:lastRow="0" w:firstColumn="1" w:lastColumn="0" w:noHBand="0" w:noVBand="1"/>
      </w:tblPr>
      <w:tblGrid>
        <w:gridCol w:w="1242"/>
        <w:gridCol w:w="1276"/>
        <w:gridCol w:w="2552"/>
        <w:gridCol w:w="2551"/>
        <w:gridCol w:w="1985"/>
      </w:tblGrid>
      <w:tr w:rsidR="00C35BA2" w:rsidRPr="00536D2D" w14:paraId="52DB62FB" w14:textId="77777777" w:rsidTr="2FCE4545">
        <w:trPr>
          <w:trHeight w:val="266"/>
        </w:trPr>
        <w:tc>
          <w:tcPr>
            <w:tcW w:w="2518" w:type="dxa"/>
            <w:gridSpan w:val="2"/>
            <w:shd w:val="clear" w:color="auto" w:fill="D9D9D9" w:themeFill="background1" w:themeFillShade="D9"/>
          </w:tcPr>
          <w:p w14:paraId="4CAD80D1" w14:textId="77777777" w:rsidR="002011C6" w:rsidRPr="00536D2D" w:rsidRDefault="002011C6" w:rsidP="009B00F0">
            <w:pPr>
              <w:tabs>
                <w:tab w:val="left" w:pos="3164"/>
              </w:tabs>
              <w:rPr>
                <w:rFonts w:cstheme="minorHAnsi"/>
                <w:b/>
              </w:rPr>
            </w:pPr>
            <w:r w:rsidRPr="00536D2D">
              <w:rPr>
                <w:rFonts w:cstheme="minorHAnsi"/>
                <w:b/>
              </w:rPr>
              <w:t>Role Title:</w:t>
            </w:r>
          </w:p>
        </w:tc>
        <w:tc>
          <w:tcPr>
            <w:tcW w:w="2552" w:type="dxa"/>
          </w:tcPr>
          <w:p w14:paraId="3733AA7E" w14:textId="7BA32E35" w:rsidR="002011C6" w:rsidRPr="00536D2D" w:rsidRDefault="00C35BA2" w:rsidP="003412B1">
            <w:pPr>
              <w:tabs>
                <w:tab w:val="left" w:pos="3164"/>
              </w:tabs>
              <w:rPr>
                <w:rFonts w:cstheme="minorHAnsi"/>
                <w:bCs/>
              </w:rPr>
            </w:pPr>
            <w:r w:rsidRPr="00536D2D">
              <w:rPr>
                <w:rFonts w:cstheme="minorHAnsi"/>
                <w:bCs/>
              </w:rPr>
              <w:t xml:space="preserve">NLRF </w:t>
            </w:r>
            <w:r w:rsidR="00436C4F">
              <w:rPr>
                <w:rFonts w:cstheme="minorHAnsi"/>
                <w:bCs/>
              </w:rPr>
              <w:t>Training &amp;</w:t>
            </w:r>
            <w:r w:rsidR="00D41475">
              <w:rPr>
                <w:rFonts w:cstheme="minorHAnsi"/>
                <w:bCs/>
              </w:rPr>
              <w:t xml:space="preserve"> </w:t>
            </w:r>
            <w:r w:rsidR="00436C4F">
              <w:rPr>
                <w:rFonts w:cstheme="minorHAnsi"/>
                <w:bCs/>
              </w:rPr>
              <w:t xml:space="preserve">Exercise and Risk Officer </w:t>
            </w:r>
          </w:p>
        </w:tc>
        <w:tc>
          <w:tcPr>
            <w:tcW w:w="2551" w:type="dxa"/>
            <w:shd w:val="clear" w:color="auto" w:fill="D9D9D9" w:themeFill="background1" w:themeFillShade="D9"/>
          </w:tcPr>
          <w:p w14:paraId="54207213" w14:textId="77777777" w:rsidR="002011C6" w:rsidRPr="00536D2D" w:rsidRDefault="002011C6" w:rsidP="00213E3A">
            <w:pPr>
              <w:tabs>
                <w:tab w:val="left" w:pos="3164"/>
              </w:tabs>
              <w:rPr>
                <w:rFonts w:cstheme="minorHAnsi"/>
                <w:b/>
              </w:rPr>
            </w:pPr>
            <w:r w:rsidRPr="00536D2D">
              <w:rPr>
                <w:rFonts w:cstheme="minorHAnsi"/>
                <w:b/>
              </w:rPr>
              <w:t>Leadership level:</w:t>
            </w:r>
          </w:p>
        </w:tc>
        <w:tc>
          <w:tcPr>
            <w:tcW w:w="1985" w:type="dxa"/>
          </w:tcPr>
          <w:p w14:paraId="7BC5159F" w14:textId="23FCE55A" w:rsidR="002011C6" w:rsidRPr="00536D2D" w:rsidRDefault="002011C6" w:rsidP="00213E3A">
            <w:pPr>
              <w:tabs>
                <w:tab w:val="left" w:pos="3164"/>
              </w:tabs>
              <w:rPr>
                <w:rFonts w:cstheme="minorHAnsi"/>
                <w:i/>
              </w:rPr>
            </w:pPr>
          </w:p>
        </w:tc>
      </w:tr>
      <w:tr w:rsidR="00C35BA2" w:rsidRPr="00536D2D" w14:paraId="1A10BF80" w14:textId="77777777" w:rsidTr="2FCE4545">
        <w:trPr>
          <w:trHeight w:val="255"/>
        </w:trPr>
        <w:tc>
          <w:tcPr>
            <w:tcW w:w="2518" w:type="dxa"/>
            <w:gridSpan w:val="2"/>
            <w:shd w:val="clear" w:color="auto" w:fill="D9D9D9" w:themeFill="background1" w:themeFillShade="D9"/>
          </w:tcPr>
          <w:p w14:paraId="45711884" w14:textId="6136AC82" w:rsidR="002011C6" w:rsidRPr="00536D2D" w:rsidRDefault="00C35BA2" w:rsidP="009B00F0">
            <w:pPr>
              <w:tabs>
                <w:tab w:val="left" w:pos="3164"/>
              </w:tabs>
              <w:rPr>
                <w:rFonts w:cstheme="minorHAnsi"/>
                <w:b/>
              </w:rPr>
            </w:pPr>
            <w:r w:rsidRPr="00536D2D">
              <w:rPr>
                <w:rFonts w:cstheme="minorHAnsi"/>
                <w:b/>
              </w:rPr>
              <w:t>JRN</w:t>
            </w:r>
            <w:r w:rsidR="002011C6" w:rsidRPr="00536D2D">
              <w:rPr>
                <w:rFonts w:cstheme="minorHAnsi"/>
                <w:b/>
              </w:rPr>
              <w:t>:</w:t>
            </w:r>
          </w:p>
        </w:tc>
        <w:tc>
          <w:tcPr>
            <w:tcW w:w="2552" w:type="dxa"/>
          </w:tcPr>
          <w:p w14:paraId="1EC657EC" w14:textId="56FFD8BE" w:rsidR="002011C6" w:rsidRPr="00536D2D" w:rsidRDefault="0090085D" w:rsidP="009B00F0">
            <w:pPr>
              <w:tabs>
                <w:tab w:val="left" w:pos="3164"/>
              </w:tabs>
              <w:rPr>
                <w:rFonts w:cstheme="minorHAnsi"/>
              </w:rPr>
            </w:pPr>
            <w:r>
              <w:rPr>
                <w:rFonts w:cstheme="minorHAnsi"/>
              </w:rPr>
              <w:t>30530</w:t>
            </w:r>
          </w:p>
        </w:tc>
        <w:tc>
          <w:tcPr>
            <w:tcW w:w="2551" w:type="dxa"/>
            <w:shd w:val="clear" w:color="auto" w:fill="D9D9D9" w:themeFill="background1" w:themeFillShade="D9"/>
          </w:tcPr>
          <w:p w14:paraId="3A27B5A7" w14:textId="77777777" w:rsidR="002011C6" w:rsidRPr="00536D2D" w:rsidRDefault="002011C6" w:rsidP="00213E3A">
            <w:pPr>
              <w:tabs>
                <w:tab w:val="left" w:pos="3164"/>
              </w:tabs>
              <w:rPr>
                <w:rFonts w:cstheme="minorHAnsi"/>
                <w:b/>
              </w:rPr>
            </w:pPr>
            <w:r w:rsidRPr="00536D2D">
              <w:rPr>
                <w:rFonts w:cstheme="minorHAnsi"/>
                <w:b/>
              </w:rPr>
              <w:t>Job family:</w:t>
            </w:r>
          </w:p>
        </w:tc>
        <w:tc>
          <w:tcPr>
            <w:tcW w:w="1985" w:type="dxa"/>
          </w:tcPr>
          <w:p w14:paraId="207094FF" w14:textId="37F77A0C" w:rsidR="002011C6" w:rsidRPr="00335609" w:rsidRDefault="002011C6" w:rsidP="00213E3A">
            <w:pPr>
              <w:tabs>
                <w:tab w:val="left" w:pos="3164"/>
              </w:tabs>
              <w:rPr>
                <w:rFonts w:cstheme="minorHAnsi"/>
                <w:i/>
              </w:rPr>
            </w:pPr>
          </w:p>
        </w:tc>
      </w:tr>
      <w:tr w:rsidR="00C35BA2" w:rsidRPr="00536D2D" w14:paraId="5CBE1EF1" w14:textId="77777777" w:rsidTr="00E363A3">
        <w:trPr>
          <w:trHeight w:val="266"/>
        </w:trPr>
        <w:tc>
          <w:tcPr>
            <w:tcW w:w="2518" w:type="dxa"/>
            <w:gridSpan w:val="2"/>
            <w:shd w:val="clear" w:color="auto" w:fill="D9D9D9" w:themeFill="background1" w:themeFillShade="D9"/>
          </w:tcPr>
          <w:p w14:paraId="0F8F4235" w14:textId="3453CD2B" w:rsidR="002011C6" w:rsidRPr="00536D2D" w:rsidRDefault="00C35BA2" w:rsidP="009B00F0">
            <w:pPr>
              <w:tabs>
                <w:tab w:val="left" w:pos="3164"/>
              </w:tabs>
              <w:rPr>
                <w:rFonts w:cstheme="minorHAnsi"/>
                <w:b/>
              </w:rPr>
            </w:pPr>
            <w:r w:rsidRPr="00536D2D">
              <w:rPr>
                <w:rFonts w:cstheme="minorHAnsi"/>
                <w:b/>
              </w:rPr>
              <w:t>Band</w:t>
            </w:r>
            <w:r w:rsidR="002011C6" w:rsidRPr="00536D2D">
              <w:rPr>
                <w:rFonts w:cstheme="minorHAnsi"/>
                <w:b/>
              </w:rPr>
              <w:t>:</w:t>
            </w:r>
          </w:p>
        </w:tc>
        <w:tc>
          <w:tcPr>
            <w:tcW w:w="2552" w:type="dxa"/>
          </w:tcPr>
          <w:p w14:paraId="29E34CFB" w14:textId="5D574663" w:rsidR="00BE5BBA" w:rsidRPr="00536D2D" w:rsidRDefault="00207B70" w:rsidP="009B00F0">
            <w:pPr>
              <w:tabs>
                <w:tab w:val="left" w:pos="3164"/>
              </w:tabs>
              <w:rPr>
                <w:rFonts w:cstheme="minorHAnsi"/>
              </w:rPr>
            </w:pPr>
            <w:r>
              <w:rPr>
                <w:rFonts w:cstheme="minorHAnsi"/>
              </w:rPr>
              <w:t>Band 8</w:t>
            </w:r>
          </w:p>
        </w:tc>
        <w:tc>
          <w:tcPr>
            <w:tcW w:w="2551" w:type="dxa"/>
            <w:shd w:val="clear" w:color="auto" w:fill="D9D9D9" w:themeFill="background1" w:themeFillShade="D9"/>
          </w:tcPr>
          <w:p w14:paraId="100D1426" w14:textId="77777777" w:rsidR="002011C6" w:rsidRPr="00536D2D" w:rsidRDefault="002011C6" w:rsidP="00213E3A">
            <w:pPr>
              <w:tabs>
                <w:tab w:val="left" w:pos="3164"/>
              </w:tabs>
              <w:rPr>
                <w:rFonts w:cstheme="minorHAnsi"/>
                <w:b/>
              </w:rPr>
            </w:pPr>
            <w:r w:rsidRPr="00536D2D">
              <w:rPr>
                <w:rFonts w:cstheme="minorHAnsi"/>
                <w:b/>
              </w:rPr>
              <w:t>Location:</w:t>
            </w:r>
          </w:p>
        </w:tc>
        <w:tc>
          <w:tcPr>
            <w:tcW w:w="1985" w:type="dxa"/>
            <w:shd w:val="clear" w:color="auto" w:fill="auto"/>
          </w:tcPr>
          <w:p w14:paraId="60CABCE9" w14:textId="1476AB3D" w:rsidR="002011C6" w:rsidRPr="00335609" w:rsidRDefault="00335609" w:rsidP="007F1FB2">
            <w:pPr>
              <w:tabs>
                <w:tab w:val="left" w:pos="3164"/>
              </w:tabs>
              <w:rPr>
                <w:rFonts w:cstheme="minorHAnsi"/>
              </w:rPr>
            </w:pPr>
            <w:r w:rsidRPr="00335609">
              <w:rPr>
                <w:rFonts w:cstheme="minorHAnsi"/>
              </w:rPr>
              <w:t>Agile</w:t>
            </w:r>
          </w:p>
        </w:tc>
      </w:tr>
      <w:tr w:rsidR="00C35BA2" w:rsidRPr="00536D2D" w14:paraId="12CCB8BF" w14:textId="77777777" w:rsidTr="2FCE4545">
        <w:trPr>
          <w:trHeight w:val="266"/>
        </w:trPr>
        <w:tc>
          <w:tcPr>
            <w:tcW w:w="2518" w:type="dxa"/>
            <w:gridSpan w:val="2"/>
            <w:shd w:val="clear" w:color="auto" w:fill="D9D9D9" w:themeFill="background1" w:themeFillShade="D9"/>
          </w:tcPr>
          <w:p w14:paraId="04B5FDC3" w14:textId="77777777" w:rsidR="002011C6" w:rsidRPr="00536D2D" w:rsidRDefault="002011C6" w:rsidP="009B00F0">
            <w:pPr>
              <w:tabs>
                <w:tab w:val="left" w:pos="3164"/>
              </w:tabs>
              <w:rPr>
                <w:rFonts w:cstheme="minorHAnsi"/>
                <w:b/>
              </w:rPr>
            </w:pPr>
            <w:r w:rsidRPr="00536D2D">
              <w:rPr>
                <w:rFonts w:cstheme="minorHAnsi"/>
                <w:b/>
              </w:rPr>
              <w:t>Allowances:</w:t>
            </w:r>
          </w:p>
        </w:tc>
        <w:tc>
          <w:tcPr>
            <w:tcW w:w="2552" w:type="dxa"/>
          </w:tcPr>
          <w:p w14:paraId="54D4DF21" w14:textId="144957B9" w:rsidR="002011C6" w:rsidRPr="00536D2D" w:rsidRDefault="00C35BA2" w:rsidP="009B00F0">
            <w:pPr>
              <w:tabs>
                <w:tab w:val="left" w:pos="3164"/>
              </w:tabs>
              <w:rPr>
                <w:rFonts w:cstheme="minorHAnsi"/>
              </w:rPr>
            </w:pPr>
            <w:r w:rsidRPr="00536D2D">
              <w:rPr>
                <w:rFonts w:cstheme="minorHAnsi"/>
              </w:rPr>
              <w:t>As per contract</w:t>
            </w:r>
          </w:p>
        </w:tc>
        <w:tc>
          <w:tcPr>
            <w:tcW w:w="2551" w:type="dxa"/>
            <w:shd w:val="clear" w:color="auto" w:fill="D9D9D9" w:themeFill="background1" w:themeFillShade="D9"/>
          </w:tcPr>
          <w:p w14:paraId="0580E529" w14:textId="77777777" w:rsidR="002011C6" w:rsidRPr="00536D2D" w:rsidRDefault="002011C6" w:rsidP="00213E3A">
            <w:pPr>
              <w:tabs>
                <w:tab w:val="left" w:pos="3164"/>
              </w:tabs>
              <w:rPr>
                <w:rFonts w:cstheme="minorHAnsi"/>
                <w:b/>
              </w:rPr>
            </w:pPr>
            <w:r w:rsidRPr="00536D2D">
              <w:rPr>
                <w:rFonts w:cstheme="minorHAnsi"/>
                <w:b/>
              </w:rPr>
              <w:t>Politically restricted post:</w:t>
            </w:r>
          </w:p>
        </w:tc>
        <w:tc>
          <w:tcPr>
            <w:tcW w:w="1985" w:type="dxa"/>
          </w:tcPr>
          <w:p w14:paraId="3CE40626" w14:textId="0C5CF4F6" w:rsidR="002011C6" w:rsidRPr="00536D2D" w:rsidRDefault="003666DB" w:rsidP="00155DD6">
            <w:pPr>
              <w:tabs>
                <w:tab w:val="left" w:pos="3164"/>
              </w:tabs>
              <w:rPr>
                <w:rFonts w:cstheme="minorHAnsi"/>
              </w:rPr>
            </w:pPr>
            <w:r w:rsidRPr="00536D2D">
              <w:rPr>
                <w:rFonts w:cstheme="minorHAnsi"/>
              </w:rPr>
              <w:t>No</w:t>
            </w:r>
          </w:p>
        </w:tc>
      </w:tr>
      <w:tr w:rsidR="00C35BA2" w:rsidRPr="00536D2D" w14:paraId="4B93DBE2" w14:textId="77777777" w:rsidTr="2FCE4545">
        <w:trPr>
          <w:trHeight w:val="266"/>
        </w:trPr>
        <w:tc>
          <w:tcPr>
            <w:tcW w:w="2518" w:type="dxa"/>
            <w:gridSpan w:val="2"/>
            <w:shd w:val="clear" w:color="auto" w:fill="D9D9D9" w:themeFill="background1" w:themeFillShade="D9"/>
          </w:tcPr>
          <w:p w14:paraId="52D8422A" w14:textId="24B28BE1" w:rsidR="002011C6" w:rsidRPr="00536D2D" w:rsidRDefault="002011C6" w:rsidP="00213E3A">
            <w:pPr>
              <w:tabs>
                <w:tab w:val="left" w:pos="3164"/>
              </w:tabs>
              <w:rPr>
                <w:rFonts w:cstheme="minorHAnsi"/>
                <w:b/>
              </w:rPr>
            </w:pPr>
            <w:r w:rsidRPr="00536D2D">
              <w:rPr>
                <w:rFonts w:cstheme="minorHAnsi"/>
                <w:b/>
              </w:rPr>
              <w:t>Department:</w:t>
            </w:r>
          </w:p>
        </w:tc>
        <w:tc>
          <w:tcPr>
            <w:tcW w:w="2552" w:type="dxa"/>
          </w:tcPr>
          <w:p w14:paraId="4D6F29BC" w14:textId="3A9CF468" w:rsidR="002011C6" w:rsidRPr="00536D2D" w:rsidRDefault="007A0D40" w:rsidP="009B00F0">
            <w:pPr>
              <w:tabs>
                <w:tab w:val="left" w:pos="3164"/>
              </w:tabs>
              <w:rPr>
                <w:rFonts w:cstheme="minorHAnsi"/>
              </w:rPr>
            </w:pPr>
            <w:r w:rsidRPr="00536D2D">
              <w:rPr>
                <w:rFonts w:cstheme="minorHAnsi"/>
              </w:rPr>
              <w:t>F</w:t>
            </w:r>
            <w:r w:rsidR="00620CFD">
              <w:rPr>
                <w:rFonts w:cstheme="minorHAnsi"/>
              </w:rPr>
              <w:t xml:space="preserve">orce Coordination </w:t>
            </w:r>
            <w:r w:rsidR="00C35BA2" w:rsidRPr="00536D2D">
              <w:rPr>
                <w:rFonts w:cstheme="minorHAnsi"/>
              </w:rPr>
              <w:t>&amp; Operations</w:t>
            </w:r>
          </w:p>
        </w:tc>
        <w:tc>
          <w:tcPr>
            <w:tcW w:w="2551" w:type="dxa"/>
            <w:shd w:val="clear" w:color="auto" w:fill="D9D9D9" w:themeFill="background1" w:themeFillShade="D9"/>
          </w:tcPr>
          <w:p w14:paraId="3CA10164" w14:textId="77777777" w:rsidR="002011C6" w:rsidRPr="00536D2D" w:rsidRDefault="002011C6" w:rsidP="00213E3A">
            <w:pPr>
              <w:tabs>
                <w:tab w:val="left" w:pos="3164"/>
              </w:tabs>
              <w:rPr>
                <w:rFonts w:cstheme="minorHAnsi"/>
                <w:b/>
              </w:rPr>
            </w:pPr>
            <w:r w:rsidRPr="00536D2D">
              <w:rPr>
                <w:rFonts w:cstheme="minorHAnsi"/>
                <w:b/>
              </w:rPr>
              <w:t>Vetting level:</w:t>
            </w:r>
          </w:p>
        </w:tc>
        <w:tc>
          <w:tcPr>
            <w:tcW w:w="1985" w:type="dxa"/>
          </w:tcPr>
          <w:p w14:paraId="07BF28FB" w14:textId="4745764B" w:rsidR="00C35BA2" w:rsidRPr="00536D2D" w:rsidRDefault="00C35BA2" w:rsidP="009B00F0">
            <w:pPr>
              <w:tabs>
                <w:tab w:val="left" w:pos="3164"/>
              </w:tabs>
              <w:rPr>
                <w:rFonts w:cstheme="minorHAnsi"/>
              </w:rPr>
            </w:pPr>
            <w:r w:rsidRPr="00536D2D">
              <w:rPr>
                <w:rFonts w:cstheme="minorHAnsi"/>
              </w:rPr>
              <w:t>SC</w:t>
            </w:r>
          </w:p>
        </w:tc>
      </w:tr>
      <w:tr w:rsidR="00C35BA2" w:rsidRPr="00536D2D" w14:paraId="40D55ABC" w14:textId="77777777" w:rsidTr="2FCE4545">
        <w:trPr>
          <w:trHeight w:val="266"/>
        </w:trPr>
        <w:tc>
          <w:tcPr>
            <w:tcW w:w="2518" w:type="dxa"/>
            <w:gridSpan w:val="2"/>
            <w:shd w:val="clear" w:color="auto" w:fill="D9D9D9" w:themeFill="background1" w:themeFillShade="D9"/>
          </w:tcPr>
          <w:p w14:paraId="02673782" w14:textId="77777777" w:rsidR="002011C6" w:rsidRPr="00536D2D" w:rsidRDefault="002011C6" w:rsidP="00213E3A">
            <w:pPr>
              <w:tabs>
                <w:tab w:val="left" w:pos="3164"/>
              </w:tabs>
              <w:rPr>
                <w:rFonts w:cstheme="minorHAnsi"/>
                <w:b/>
              </w:rPr>
            </w:pPr>
            <w:r w:rsidRPr="00536D2D">
              <w:rPr>
                <w:rFonts w:cstheme="minorHAnsi"/>
                <w:b/>
              </w:rPr>
              <w:t>Reporting to:</w:t>
            </w:r>
          </w:p>
        </w:tc>
        <w:tc>
          <w:tcPr>
            <w:tcW w:w="2552" w:type="dxa"/>
          </w:tcPr>
          <w:p w14:paraId="4CC937DD" w14:textId="78D81C7A" w:rsidR="002011C6" w:rsidRPr="00536D2D" w:rsidRDefault="00C35BA2" w:rsidP="009B00F0">
            <w:pPr>
              <w:tabs>
                <w:tab w:val="left" w:pos="3164"/>
              </w:tabs>
              <w:rPr>
                <w:rFonts w:cstheme="minorHAnsi"/>
              </w:rPr>
            </w:pPr>
            <w:r w:rsidRPr="00536D2D">
              <w:rPr>
                <w:rFonts w:cstheme="minorHAnsi"/>
              </w:rPr>
              <w:t>N</w:t>
            </w:r>
            <w:r w:rsidR="003412B1" w:rsidRPr="00536D2D">
              <w:rPr>
                <w:rFonts w:cstheme="minorHAnsi"/>
              </w:rPr>
              <w:t>LRF Manager</w:t>
            </w:r>
            <w:r w:rsidR="007A0D40" w:rsidRPr="00536D2D">
              <w:rPr>
                <w:rFonts w:cstheme="minorHAnsi"/>
              </w:rPr>
              <w:t xml:space="preserve"> </w:t>
            </w:r>
          </w:p>
        </w:tc>
        <w:tc>
          <w:tcPr>
            <w:tcW w:w="2551" w:type="dxa"/>
            <w:shd w:val="clear" w:color="auto" w:fill="D9D9D9" w:themeFill="background1" w:themeFillShade="D9"/>
          </w:tcPr>
          <w:p w14:paraId="5E70F79F" w14:textId="2147B2B7" w:rsidR="002011C6" w:rsidRPr="00536D2D" w:rsidRDefault="002011C6" w:rsidP="00213E3A">
            <w:pPr>
              <w:tabs>
                <w:tab w:val="left" w:pos="3164"/>
              </w:tabs>
              <w:rPr>
                <w:rFonts w:cstheme="minorHAnsi"/>
                <w:b/>
              </w:rPr>
            </w:pPr>
            <w:r w:rsidRPr="00536D2D">
              <w:rPr>
                <w:rFonts w:cstheme="minorHAnsi"/>
                <w:b/>
              </w:rPr>
              <w:t xml:space="preserve">Date </w:t>
            </w:r>
            <w:r w:rsidR="00C35BA2" w:rsidRPr="00536D2D">
              <w:rPr>
                <w:rFonts w:cstheme="minorHAnsi"/>
                <w:b/>
              </w:rPr>
              <w:t>published</w:t>
            </w:r>
            <w:r w:rsidRPr="00536D2D">
              <w:rPr>
                <w:rFonts w:cstheme="minorHAnsi"/>
                <w:b/>
              </w:rPr>
              <w:t>:</w:t>
            </w:r>
          </w:p>
        </w:tc>
        <w:tc>
          <w:tcPr>
            <w:tcW w:w="1985" w:type="dxa"/>
          </w:tcPr>
          <w:p w14:paraId="2ED8738B" w14:textId="100CCD09" w:rsidR="002011C6" w:rsidRPr="00536D2D" w:rsidRDefault="006B7E7D" w:rsidP="009B00F0">
            <w:pPr>
              <w:tabs>
                <w:tab w:val="left" w:pos="3164"/>
              </w:tabs>
              <w:rPr>
                <w:rFonts w:cstheme="minorHAnsi"/>
              </w:rPr>
            </w:pPr>
            <w:r>
              <w:rPr>
                <w:rFonts w:cstheme="minorHAnsi"/>
              </w:rPr>
              <w:t xml:space="preserve">May </w:t>
            </w:r>
            <w:r w:rsidR="00436C4F">
              <w:rPr>
                <w:rFonts w:cstheme="minorHAnsi"/>
              </w:rPr>
              <w:t>2023</w:t>
            </w:r>
          </w:p>
        </w:tc>
      </w:tr>
      <w:tr w:rsidR="00C35BA2" w:rsidRPr="00536D2D" w14:paraId="09127E4D" w14:textId="77777777" w:rsidTr="2FCE4545">
        <w:trPr>
          <w:trHeight w:val="266"/>
        </w:trPr>
        <w:tc>
          <w:tcPr>
            <w:tcW w:w="2518" w:type="dxa"/>
            <w:gridSpan w:val="2"/>
            <w:shd w:val="clear" w:color="auto" w:fill="D9D9D9" w:themeFill="background1" w:themeFillShade="D9"/>
          </w:tcPr>
          <w:p w14:paraId="5406C3D3" w14:textId="77777777" w:rsidR="004B1177" w:rsidRPr="00536D2D" w:rsidRDefault="004B1177" w:rsidP="00213E3A">
            <w:pPr>
              <w:tabs>
                <w:tab w:val="left" w:pos="3164"/>
              </w:tabs>
              <w:rPr>
                <w:rFonts w:cstheme="minorHAnsi"/>
                <w:b/>
              </w:rPr>
            </w:pPr>
            <w:r w:rsidRPr="00536D2D">
              <w:rPr>
                <w:rFonts w:cstheme="minorHAnsi"/>
                <w:b/>
              </w:rPr>
              <w:t>Posts responsible for:</w:t>
            </w:r>
          </w:p>
        </w:tc>
        <w:tc>
          <w:tcPr>
            <w:tcW w:w="7088" w:type="dxa"/>
            <w:gridSpan w:val="3"/>
          </w:tcPr>
          <w:p w14:paraId="22935437" w14:textId="2ACCC86C" w:rsidR="004B1177" w:rsidRPr="00536D2D" w:rsidRDefault="00C35BA2" w:rsidP="003412B1">
            <w:pPr>
              <w:tabs>
                <w:tab w:val="left" w:pos="3164"/>
              </w:tabs>
              <w:rPr>
                <w:rFonts w:cstheme="minorHAnsi"/>
              </w:rPr>
            </w:pPr>
            <w:r w:rsidRPr="00536D2D">
              <w:rPr>
                <w:rFonts w:cstheme="minorHAnsi"/>
              </w:rPr>
              <w:t>None</w:t>
            </w:r>
          </w:p>
        </w:tc>
      </w:tr>
      <w:tr w:rsidR="00C35BA2" w:rsidRPr="00536D2D" w14:paraId="64EB8BC2" w14:textId="77777777" w:rsidTr="2FCE4545">
        <w:trPr>
          <w:trHeight w:val="649"/>
        </w:trPr>
        <w:tc>
          <w:tcPr>
            <w:tcW w:w="9606" w:type="dxa"/>
            <w:gridSpan w:val="5"/>
            <w:shd w:val="clear" w:color="auto" w:fill="FFFFFF" w:themeFill="background1"/>
          </w:tcPr>
          <w:p w14:paraId="25840BEB" w14:textId="77777777" w:rsidR="002011C6" w:rsidRPr="00536D2D" w:rsidRDefault="002011C6" w:rsidP="00403F08">
            <w:pPr>
              <w:tabs>
                <w:tab w:val="left" w:pos="3164"/>
              </w:tabs>
              <w:jc w:val="both"/>
              <w:rPr>
                <w:rFonts w:cstheme="minorHAnsi"/>
                <w:b/>
              </w:rPr>
            </w:pPr>
          </w:p>
          <w:p w14:paraId="3FE8E6D0" w14:textId="0568CF08" w:rsidR="002011C6" w:rsidRPr="00536D2D" w:rsidRDefault="002011C6" w:rsidP="00BC1AA0">
            <w:pPr>
              <w:tabs>
                <w:tab w:val="left" w:pos="3164"/>
              </w:tabs>
              <w:jc w:val="both"/>
              <w:rPr>
                <w:rFonts w:cstheme="minorHAnsi"/>
                <w:b/>
              </w:rPr>
            </w:pPr>
            <w:r w:rsidRPr="00536D2D">
              <w:rPr>
                <w:rFonts w:cstheme="minorHAnsi"/>
                <w:b/>
              </w:rPr>
              <w:t xml:space="preserve">Part A – Job Description </w:t>
            </w:r>
          </w:p>
        </w:tc>
      </w:tr>
      <w:tr w:rsidR="00C35BA2" w:rsidRPr="00536D2D" w14:paraId="0B6922E7" w14:textId="77777777" w:rsidTr="2FCE4545">
        <w:trPr>
          <w:trHeight w:val="266"/>
        </w:trPr>
        <w:tc>
          <w:tcPr>
            <w:tcW w:w="9606" w:type="dxa"/>
            <w:gridSpan w:val="5"/>
            <w:shd w:val="clear" w:color="auto" w:fill="D9D9D9" w:themeFill="background1" w:themeFillShade="D9"/>
          </w:tcPr>
          <w:p w14:paraId="3B5D7548" w14:textId="77777777" w:rsidR="002011C6" w:rsidRPr="00536D2D" w:rsidRDefault="002011C6" w:rsidP="00403F08">
            <w:pPr>
              <w:tabs>
                <w:tab w:val="left" w:pos="3164"/>
              </w:tabs>
              <w:jc w:val="both"/>
              <w:rPr>
                <w:rFonts w:cstheme="minorHAnsi"/>
                <w:b/>
              </w:rPr>
            </w:pPr>
            <w:r w:rsidRPr="00536D2D">
              <w:rPr>
                <w:rFonts w:cstheme="minorHAnsi"/>
                <w:b/>
              </w:rPr>
              <w:t>Overall purpose of the role:</w:t>
            </w:r>
          </w:p>
        </w:tc>
      </w:tr>
      <w:tr w:rsidR="00C35BA2" w:rsidRPr="00536D2D" w14:paraId="49F666E7" w14:textId="77777777" w:rsidTr="2FCE4545">
        <w:trPr>
          <w:trHeight w:val="266"/>
        </w:trPr>
        <w:tc>
          <w:tcPr>
            <w:tcW w:w="9606" w:type="dxa"/>
            <w:gridSpan w:val="5"/>
            <w:shd w:val="clear" w:color="auto" w:fill="FFFFFF" w:themeFill="background1"/>
          </w:tcPr>
          <w:p w14:paraId="093CB917" w14:textId="0B2D1034" w:rsidR="00BB08CF" w:rsidRPr="00E24A92" w:rsidRDefault="00BB08CF" w:rsidP="00514DC9">
            <w:pPr>
              <w:rPr>
                <w:iCs/>
              </w:rPr>
            </w:pPr>
            <w:r w:rsidRPr="00E24A92">
              <w:rPr>
                <w:iCs/>
              </w:rPr>
              <w:t xml:space="preserve">To assist in the management and dissemination of </w:t>
            </w:r>
            <w:r w:rsidR="00514DC9" w:rsidRPr="00E24A92">
              <w:rPr>
                <w:iCs/>
              </w:rPr>
              <w:t xml:space="preserve">Northumbria </w:t>
            </w:r>
            <w:r w:rsidRPr="00E24A92">
              <w:rPr>
                <w:iCs/>
              </w:rPr>
              <w:t>L</w:t>
            </w:r>
            <w:r w:rsidR="00AA1720">
              <w:rPr>
                <w:iCs/>
              </w:rPr>
              <w:t xml:space="preserve">ocal </w:t>
            </w:r>
            <w:r w:rsidRPr="00E24A92">
              <w:rPr>
                <w:iCs/>
              </w:rPr>
              <w:t>R</w:t>
            </w:r>
            <w:r w:rsidR="00AA1720">
              <w:rPr>
                <w:iCs/>
              </w:rPr>
              <w:t xml:space="preserve">esilience </w:t>
            </w:r>
            <w:r w:rsidRPr="00E24A92">
              <w:rPr>
                <w:iCs/>
              </w:rPr>
              <w:t>F</w:t>
            </w:r>
            <w:r w:rsidR="00AA1720">
              <w:rPr>
                <w:iCs/>
              </w:rPr>
              <w:t>orum (NLRF)</w:t>
            </w:r>
            <w:r w:rsidRPr="00E24A92">
              <w:rPr>
                <w:iCs/>
              </w:rPr>
              <w:t xml:space="preserve"> risk information and duties under the National Security Risk Assessment.</w:t>
            </w:r>
            <w:r w:rsidR="00411D36" w:rsidRPr="00E24A92">
              <w:rPr>
                <w:iCs/>
              </w:rPr>
              <w:t xml:space="preserve"> </w:t>
            </w:r>
            <w:r w:rsidRPr="00E24A92">
              <w:rPr>
                <w:iCs/>
              </w:rPr>
              <w:t xml:space="preserve">To support the LRF Risk Group Chair </w:t>
            </w:r>
          </w:p>
          <w:p w14:paraId="50BE2F1E" w14:textId="53332699" w:rsidR="00BB08CF" w:rsidRPr="00E24A92" w:rsidRDefault="00BB08CF" w:rsidP="00514DC9">
            <w:pPr>
              <w:rPr>
                <w:iCs/>
              </w:rPr>
            </w:pPr>
            <w:r w:rsidRPr="00E24A92">
              <w:rPr>
                <w:iCs/>
              </w:rPr>
              <w:t xml:space="preserve">To </w:t>
            </w:r>
            <w:r w:rsidR="001261C2" w:rsidRPr="00E24A92">
              <w:rPr>
                <w:iCs/>
              </w:rPr>
              <w:t xml:space="preserve">support </w:t>
            </w:r>
            <w:r w:rsidRPr="00E24A92">
              <w:rPr>
                <w:iCs/>
              </w:rPr>
              <w:t>a dedicated training and exercising function for the LRF</w:t>
            </w:r>
            <w:r w:rsidR="008F6F8A" w:rsidRPr="00E24A92">
              <w:rPr>
                <w:iCs/>
              </w:rPr>
              <w:t xml:space="preserve"> and </w:t>
            </w:r>
            <w:r w:rsidRPr="00E24A92">
              <w:rPr>
                <w:iCs/>
              </w:rPr>
              <w:t xml:space="preserve">to contribute to the development, coordination and support the </w:t>
            </w:r>
            <w:r w:rsidR="000D4C01" w:rsidRPr="00E24A92">
              <w:rPr>
                <w:iCs/>
              </w:rPr>
              <w:t>day-to-day</w:t>
            </w:r>
            <w:r w:rsidRPr="00E24A92">
              <w:rPr>
                <w:iCs/>
              </w:rPr>
              <w:t xml:space="preserve"> business of the LRF. </w:t>
            </w:r>
          </w:p>
          <w:p w14:paraId="71404726" w14:textId="5E1B45EB" w:rsidR="00514DC9" w:rsidRPr="00E24A92" w:rsidRDefault="00BB08CF" w:rsidP="00BB08CF">
            <w:pPr>
              <w:rPr>
                <w:iCs/>
              </w:rPr>
            </w:pPr>
            <w:r w:rsidRPr="00E24A92">
              <w:rPr>
                <w:iCs/>
              </w:rPr>
              <w:t xml:space="preserve">To support the </w:t>
            </w:r>
            <w:r w:rsidR="00E24A92" w:rsidRPr="00E24A92">
              <w:rPr>
                <w:iCs/>
              </w:rPr>
              <w:t xml:space="preserve">Risk lead, </w:t>
            </w:r>
            <w:r w:rsidRPr="00E24A92">
              <w:rPr>
                <w:iCs/>
              </w:rPr>
              <w:t>Training and Exercising Group Chair and LRF Manager.</w:t>
            </w:r>
          </w:p>
        </w:tc>
      </w:tr>
      <w:tr w:rsidR="00C35BA2" w:rsidRPr="00536D2D" w14:paraId="1E0127B3" w14:textId="77777777" w:rsidTr="2FCE4545">
        <w:trPr>
          <w:trHeight w:val="266"/>
        </w:trPr>
        <w:tc>
          <w:tcPr>
            <w:tcW w:w="9606" w:type="dxa"/>
            <w:gridSpan w:val="5"/>
            <w:shd w:val="clear" w:color="auto" w:fill="D9D9D9" w:themeFill="background1" w:themeFillShade="D9"/>
          </w:tcPr>
          <w:p w14:paraId="0CD68D8E" w14:textId="77777777" w:rsidR="002011C6" w:rsidRPr="00E24A92" w:rsidRDefault="002011C6" w:rsidP="00D962AF">
            <w:pPr>
              <w:tabs>
                <w:tab w:val="left" w:pos="3164"/>
              </w:tabs>
              <w:rPr>
                <w:rFonts w:cstheme="minorHAnsi"/>
                <w:b/>
              </w:rPr>
            </w:pPr>
            <w:r w:rsidRPr="00E24A92">
              <w:rPr>
                <w:rFonts w:cstheme="minorHAnsi"/>
                <w:b/>
              </w:rPr>
              <w:t xml:space="preserve">Key </w:t>
            </w:r>
            <w:r w:rsidR="00D962AF" w:rsidRPr="00E24A92">
              <w:rPr>
                <w:rFonts w:cstheme="minorHAnsi"/>
                <w:b/>
              </w:rPr>
              <w:t>responsibilit</w:t>
            </w:r>
            <w:r w:rsidR="0022545C" w:rsidRPr="00E24A92">
              <w:rPr>
                <w:rFonts w:cstheme="minorHAnsi"/>
                <w:b/>
              </w:rPr>
              <w:t>i</w:t>
            </w:r>
            <w:r w:rsidR="00D962AF" w:rsidRPr="00E24A92">
              <w:rPr>
                <w:rFonts w:cstheme="minorHAnsi"/>
                <w:b/>
              </w:rPr>
              <w:t>es</w:t>
            </w:r>
            <w:r w:rsidRPr="00E24A92">
              <w:rPr>
                <w:rFonts w:cstheme="minorHAnsi"/>
                <w:b/>
              </w:rPr>
              <w:t xml:space="preserve"> of the role:</w:t>
            </w:r>
          </w:p>
        </w:tc>
      </w:tr>
      <w:tr w:rsidR="00C35BA2" w:rsidRPr="00536D2D" w14:paraId="65E00E74" w14:textId="77777777" w:rsidTr="2FCE4545">
        <w:trPr>
          <w:trHeight w:val="266"/>
        </w:trPr>
        <w:tc>
          <w:tcPr>
            <w:tcW w:w="1242" w:type="dxa"/>
            <w:shd w:val="clear" w:color="auto" w:fill="FFFFFF" w:themeFill="background1"/>
            <w:vAlign w:val="center"/>
          </w:tcPr>
          <w:p w14:paraId="2D5CD0D3" w14:textId="77777777" w:rsidR="002011C6" w:rsidRPr="00536D2D" w:rsidRDefault="002011C6" w:rsidP="00FC572C">
            <w:pPr>
              <w:tabs>
                <w:tab w:val="left" w:pos="3164"/>
              </w:tabs>
              <w:jc w:val="center"/>
              <w:rPr>
                <w:rFonts w:cstheme="minorHAnsi"/>
                <w:b/>
              </w:rPr>
            </w:pPr>
            <w:r w:rsidRPr="00536D2D">
              <w:rPr>
                <w:rFonts w:cstheme="minorHAnsi"/>
                <w:b/>
              </w:rPr>
              <w:t>1</w:t>
            </w:r>
          </w:p>
        </w:tc>
        <w:tc>
          <w:tcPr>
            <w:tcW w:w="8364" w:type="dxa"/>
            <w:gridSpan w:val="4"/>
            <w:shd w:val="clear" w:color="auto" w:fill="FFFFFF" w:themeFill="background1"/>
          </w:tcPr>
          <w:p w14:paraId="5CC3FD7A" w14:textId="1829D17B" w:rsidR="002F0282" w:rsidRPr="00E24A92" w:rsidRDefault="00514DC9" w:rsidP="00514DC9">
            <w:pPr>
              <w:rPr>
                <w:i/>
                <w:iCs/>
              </w:rPr>
            </w:pPr>
            <w:r w:rsidRPr="00E24A92">
              <w:t xml:space="preserve">Northumbria LRF’s duties are expanding and as such requires further support to ensure the effective functioning of the LRF and the assessment and management of </w:t>
            </w:r>
            <w:r w:rsidR="00411D36" w:rsidRPr="00E24A92">
              <w:t>R</w:t>
            </w:r>
            <w:r w:rsidRPr="00E24A92">
              <w:t xml:space="preserve">isk and the capability of ensuring a proactive Training and Exercising function across the LRF.  </w:t>
            </w:r>
          </w:p>
        </w:tc>
      </w:tr>
      <w:tr w:rsidR="00C35BA2" w:rsidRPr="00536D2D" w14:paraId="0C2E4453" w14:textId="77777777" w:rsidTr="2FCE4545">
        <w:trPr>
          <w:trHeight w:val="266"/>
        </w:trPr>
        <w:tc>
          <w:tcPr>
            <w:tcW w:w="1242" w:type="dxa"/>
            <w:shd w:val="clear" w:color="auto" w:fill="FFFFFF" w:themeFill="background1"/>
            <w:vAlign w:val="center"/>
          </w:tcPr>
          <w:p w14:paraId="5F976FE0" w14:textId="77777777" w:rsidR="002011C6" w:rsidRPr="00536D2D" w:rsidRDefault="002011C6" w:rsidP="00FC572C">
            <w:pPr>
              <w:tabs>
                <w:tab w:val="left" w:pos="3164"/>
              </w:tabs>
              <w:jc w:val="center"/>
              <w:rPr>
                <w:rFonts w:cstheme="minorHAnsi"/>
                <w:b/>
              </w:rPr>
            </w:pPr>
            <w:r w:rsidRPr="00536D2D">
              <w:rPr>
                <w:rFonts w:cstheme="minorHAnsi"/>
                <w:b/>
              </w:rPr>
              <w:t>2</w:t>
            </w:r>
          </w:p>
        </w:tc>
        <w:tc>
          <w:tcPr>
            <w:tcW w:w="8364" w:type="dxa"/>
            <w:gridSpan w:val="4"/>
            <w:shd w:val="clear" w:color="auto" w:fill="FFFFFF" w:themeFill="background1"/>
          </w:tcPr>
          <w:p w14:paraId="4FABC841" w14:textId="2CF56301" w:rsidR="002F0282" w:rsidRPr="00E24A92" w:rsidRDefault="00CC6156" w:rsidP="00BE5BBA">
            <w:pPr>
              <w:autoSpaceDE w:val="0"/>
              <w:autoSpaceDN w:val="0"/>
              <w:adjustRightInd w:val="0"/>
              <w:rPr>
                <w:rFonts w:cstheme="minorHAnsi"/>
              </w:rPr>
            </w:pPr>
            <w:r w:rsidRPr="00E24A92">
              <w:rPr>
                <w:rFonts w:cstheme="minorHAnsi"/>
              </w:rPr>
              <w:t>The purpose of Northumbria LRF is to plan for and respond to any incidents that would require a multi-agency response. This includes training and exercising and assessing risks and mitigation from the National Security and Risk Assessment (NSRA) for partner agencies within the forum. The overall purpose is to ensure that there is an appropriate level of preparedness, within available resources, to enable an effective multi-agency response to emergencies which may have a significant impact on the communities of Northumbria.</w:t>
            </w:r>
          </w:p>
        </w:tc>
      </w:tr>
      <w:tr w:rsidR="00C35BA2" w:rsidRPr="00536D2D" w14:paraId="47A3760C" w14:textId="77777777" w:rsidTr="2FCE4545">
        <w:trPr>
          <w:trHeight w:val="266"/>
        </w:trPr>
        <w:tc>
          <w:tcPr>
            <w:tcW w:w="1242" w:type="dxa"/>
            <w:shd w:val="clear" w:color="auto" w:fill="FFFFFF" w:themeFill="background1"/>
            <w:vAlign w:val="center"/>
          </w:tcPr>
          <w:p w14:paraId="65FFEE67" w14:textId="77777777" w:rsidR="002E3F7E" w:rsidRPr="00536D2D" w:rsidRDefault="002E3F7E" w:rsidP="00FC572C">
            <w:pPr>
              <w:tabs>
                <w:tab w:val="left" w:pos="3164"/>
              </w:tabs>
              <w:jc w:val="center"/>
              <w:rPr>
                <w:rFonts w:cstheme="minorHAnsi"/>
                <w:b/>
              </w:rPr>
            </w:pPr>
            <w:r w:rsidRPr="00536D2D">
              <w:rPr>
                <w:rFonts w:cstheme="minorHAnsi"/>
                <w:b/>
              </w:rPr>
              <w:t>3</w:t>
            </w:r>
          </w:p>
        </w:tc>
        <w:tc>
          <w:tcPr>
            <w:tcW w:w="8364" w:type="dxa"/>
            <w:gridSpan w:val="4"/>
            <w:shd w:val="clear" w:color="auto" w:fill="FFFFFF" w:themeFill="background1"/>
          </w:tcPr>
          <w:p w14:paraId="2669E5D9" w14:textId="1DDE69A1" w:rsidR="002F0282" w:rsidRPr="00E24A92" w:rsidRDefault="006B45B9" w:rsidP="009E1458">
            <w:pPr>
              <w:rPr>
                <w:rFonts w:cstheme="minorHAnsi"/>
              </w:rPr>
            </w:pPr>
            <w:r w:rsidRPr="00E24A92">
              <w:rPr>
                <w:lang w:eastAsia="en-GB"/>
              </w:rPr>
              <w:t xml:space="preserve">To support the LRF Manager when required with daily LRF duties, </w:t>
            </w:r>
            <w:r w:rsidR="00E24A92" w:rsidRPr="00E24A92">
              <w:rPr>
                <w:lang w:eastAsia="en-GB"/>
              </w:rPr>
              <w:t>to</w:t>
            </w:r>
            <w:r w:rsidRPr="00E24A92">
              <w:rPr>
                <w:lang w:eastAsia="en-GB"/>
              </w:rPr>
              <w:t xml:space="preserve"> professionally represent the LRF at meetings and events and to </w:t>
            </w:r>
            <w:r w:rsidR="00411D36" w:rsidRPr="00E24A92">
              <w:rPr>
                <w:lang w:eastAsia="en-GB"/>
              </w:rPr>
              <w:t xml:space="preserve">support the Risk and Training &amp; Exercise leads of the LRF.  </w:t>
            </w:r>
          </w:p>
        </w:tc>
      </w:tr>
      <w:tr w:rsidR="00C35BA2" w:rsidRPr="00536D2D" w14:paraId="176E449E" w14:textId="77777777" w:rsidTr="2FCE4545">
        <w:trPr>
          <w:trHeight w:val="266"/>
        </w:trPr>
        <w:tc>
          <w:tcPr>
            <w:tcW w:w="1242" w:type="dxa"/>
            <w:shd w:val="clear" w:color="auto" w:fill="FFFFFF" w:themeFill="background1"/>
            <w:vAlign w:val="center"/>
          </w:tcPr>
          <w:p w14:paraId="64F47762" w14:textId="77777777" w:rsidR="007F1FB2" w:rsidRPr="00536D2D" w:rsidRDefault="007F1FB2" w:rsidP="00FC572C">
            <w:pPr>
              <w:tabs>
                <w:tab w:val="left" w:pos="3164"/>
              </w:tabs>
              <w:jc w:val="center"/>
              <w:rPr>
                <w:rFonts w:cstheme="minorHAnsi"/>
                <w:b/>
              </w:rPr>
            </w:pPr>
            <w:r w:rsidRPr="00536D2D">
              <w:rPr>
                <w:rFonts w:cstheme="minorHAnsi"/>
                <w:b/>
              </w:rPr>
              <w:t>4</w:t>
            </w:r>
          </w:p>
        </w:tc>
        <w:tc>
          <w:tcPr>
            <w:tcW w:w="8364" w:type="dxa"/>
            <w:gridSpan w:val="4"/>
            <w:shd w:val="clear" w:color="auto" w:fill="FFFFFF" w:themeFill="background1"/>
          </w:tcPr>
          <w:p w14:paraId="1194E051" w14:textId="15D442E0" w:rsidR="002F0282" w:rsidRPr="00E24A92" w:rsidRDefault="006B45B9" w:rsidP="009E1458">
            <w:pPr>
              <w:rPr>
                <w:rFonts w:cstheme="minorHAnsi"/>
              </w:rPr>
            </w:pPr>
            <w:r w:rsidRPr="00E24A92">
              <w:rPr>
                <w:rFonts w:cstheme="minorHAnsi"/>
              </w:rPr>
              <w:t>Attending and acting as subject matter expert at LRF Training and Exercising and Risk Group meetings.</w:t>
            </w:r>
            <w:r w:rsidR="00E50BA4">
              <w:rPr>
                <w:rFonts w:cstheme="minorHAnsi"/>
              </w:rPr>
              <w:t xml:space="preserve"> </w:t>
            </w:r>
            <w:r w:rsidR="00E50BA4">
              <w:t>Review of the LRF risk management corrective actions/improvement opportunities, to resolve issues, analyse root causes and take effective action to prevent re-occurrence and actions to minimise and mitigate risks.</w:t>
            </w:r>
          </w:p>
        </w:tc>
      </w:tr>
      <w:tr w:rsidR="00C35BA2" w:rsidRPr="00536D2D" w14:paraId="562B1B38" w14:textId="77777777" w:rsidTr="2FCE4545">
        <w:trPr>
          <w:trHeight w:val="266"/>
        </w:trPr>
        <w:tc>
          <w:tcPr>
            <w:tcW w:w="1242" w:type="dxa"/>
            <w:shd w:val="clear" w:color="auto" w:fill="FFFFFF" w:themeFill="background1"/>
            <w:vAlign w:val="center"/>
          </w:tcPr>
          <w:p w14:paraId="7C4B15EB" w14:textId="77777777" w:rsidR="007F1FB2" w:rsidRPr="00536D2D" w:rsidRDefault="007F1FB2" w:rsidP="00FC572C">
            <w:pPr>
              <w:tabs>
                <w:tab w:val="left" w:pos="3164"/>
              </w:tabs>
              <w:jc w:val="center"/>
              <w:rPr>
                <w:rFonts w:cstheme="minorHAnsi"/>
                <w:b/>
              </w:rPr>
            </w:pPr>
            <w:r w:rsidRPr="00536D2D">
              <w:rPr>
                <w:rFonts w:cstheme="minorHAnsi"/>
                <w:b/>
              </w:rPr>
              <w:t>5</w:t>
            </w:r>
          </w:p>
        </w:tc>
        <w:tc>
          <w:tcPr>
            <w:tcW w:w="8364" w:type="dxa"/>
            <w:gridSpan w:val="4"/>
            <w:shd w:val="clear" w:color="auto" w:fill="FFFFFF" w:themeFill="background1"/>
          </w:tcPr>
          <w:p w14:paraId="6794E53C" w14:textId="330C1063" w:rsidR="002F0282" w:rsidRPr="00E24A92" w:rsidRDefault="001C30DC" w:rsidP="009E1458">
            <w:pPr>
              <w:rPr>
                <w:rFonts w:cstheme="minorHAnsi"/>
              </w:rPr>
            </w:pPr>
            <w:r w:rsidRPr="00E24A92">
              <w:rPr>
                <w:rFonts w:cstheme="minorHAnsi"/>
              </w:rPr>
              <w:t xml:space="preserve">To support the workstreams of the </w:t>
            </w:r>
            <w:r w:rsidR="00C66E1C" w:rsidRPr="00E24A92">
              <w:rPr>
                <w:rFonts w:cstheme="minorHAnsi"/>
              </w:rPr>
              <w:t xml:space="preserve">Northumbria LRF </w:t>
            </w:r>
            <w:r w:rsidRPr="00E24A92">
              <w:rPr>
                <w:rFonts w:cstheme="minorHAnsi"/>
              </w:rPr>
              <w:t xml:space="preserve">Training and Exercising Group and the LRF Risk group.  Attending </w:t>
            </w:r>
            <w:proofErr w:type="gramStart"/>
            <w:r w:rsidRPr="00E24A92">
              <w:rPr>
                <w:rFonts w:cstheme="minorHAnsi"/>
              </w:rPr>
              <w:t>North East</w:t>
            </w:r>
            <w:proofErr w:type="gramEnd"/>
            <w:r w:rsidRPr="00E24A92">
              <w:rPr>
                <w:rFonts w:cstheme="minorHAnsi"/>
              </w:rPr>
              <w:t xml:space="preserve"> Training and Exercising Group and North East Risk meetings </w:t>
            </w:r>
            <w:r w:rsidR="00FC7A37" w:rsidRPr="00E24A92">
              <w:rPr>
                <w:rFonts w:cstheme="minorHAnsi"/>
              </w:rPr>
              <w:t>p</w:t>
            </w:r>
            <w:r w:rsidRPr="00E24A92">
              <w:rPr>
                <w:rFonts w:cstheme="minorHAnsi"/>
              </w:rPr>
              <w:t xml:space="preserve">roviding support </w:t>
            </w:r>
            <w:r w:rsidR="00FC7A37" w:rsidRPr="00E24A92">
              <w:rPr>
                <w:rFonts w:cstheme="minorHAnsi"/>
              </w:rPr>
              <w:t xml:space="preserve">as </w:t>
            </w:r>
            <w:r w:rsidRPr="00E24A92">
              <w:rPr>
                <w:rFonts w:cstheme="minorHAnsi"/>
              </w:rPr>
              <w:t>required.</w:t>
            </w:r>
          </w:p>
        </w:tc>
      </w:tr>
      <w:tr w:rsidR="00C35BA2" w:rsidRPr="00536D2D" w14:paraId="180A7113" w14:textId="77777777" w:rsidTr="2FCE4545">
        <w:trPr>
          <w:trHeight w:val="266"/>
        </w:trPr>
        <w:tc>
          <w:tcPr>
            <w:tcW w:w="1242" w:type="dxa"/>
            <w:shd w:val="clear" w:color="auto" w:fill="FFFFFF" w:themeFill="background1"/>
            <w:vAlign w:val="center"/>
          </w:tcPr>
          <w:p w14:paraId="4EC006D0" w14:textId="77777777" w:rsidR="007F1FB2" w:rsidRPr="00536D2D" w:rsidRDefault="007F1FB2" w:rsidP="00FC572C">
            <w:pPr>
              <w:tabs>
                <w:tab w:val="left" w:pos="3164"/>
              </w:tabs>
              <w:jc w:val="center"/>
              <w:rPr>
                <w:rFonts w:cstheme="minorHAnsi"/>
                <w:b/>
              </w:rPr>
            </w:pPr>
            <w:r w:rsidRPr="00536D2D">
              <w:rPr>
                <w:rFonts w:cstheme="minorHAnsi"/>
                <w:b/>
              </w:rPr>
              <w:t>6</w:t>
            </w:r>
          </w:p>
        </w:tc>
        <w:tc>
          <w:tcPr>
            <w:tcW w:w="8364" w:type="dxa"/>
            <w:gridSpan w:val="4"/>
            <w:shd w:val="clear" w:color="auto" w:fill="FFFFFF" w:themeFill="background1"/>
          </w:tcPr>
          <w:p w14:paraId="37D240BD" w14:textId="15C7916A" w:rsidR="002F0282" w:rsidRPr="00E24A92" w:rsidRDefault="008821D3" w:rsidP="009E1458">
            <w:pPr>
              <w:rPr>
                <w:rFonts w:cstheme="minorHAnsi"/>
              </w:rPr>
            </w:pPr>
            <w:r w:rsidRPr="00E24A92">
              <w:rPr>
                <w:rFonts w:cstheme="minorHAnsi"/>
              </w:rPr>
              <w:t xml:space="preserve">Sharing relevant Training and Exercising information with partners and working with the LRF Risk </w:t>
            </w:r>
            <w:proofErr w:type="gramStart"/>
            <w:r w:rsidRPr="00E24A92">
              <w:rPr>
                <w:rFonts w:cstheme="minorHAnsi"/>
              </w:rPr>
              <w:t>lead</w:t>
            </w:r>
            <w:proofErr w:type="gramEnd"/>
            <w:r w:rsidRPr="00E24A92">
              <w:rPr>
                <w:rFonts w:cstheme="minorHAnsi"/>
              </w:rPr>
              <w:t xml:space="preserve"> to develop any recommended training and exercising based on </w:t>
            </w:r>
            <w:r w:rsidR="007201EF" w:rsidRPr="00E24A92">
              <w:rPr>
                <w:rFonts w:cstheme="minorHAnsi"/>
              </w:rPr>
              <w:t xml:space="preserve">assessing </w:t>
            </w:r>
            <w:r w:rsidRPr="00E24A92">
              <w:rPr>
                <w:rFonts w:cstheme="minorHAnsi"/>
              </w:rPr>
              <w:t>risk</w:t>
            </w:r>
            <w:r w:rsidR="00FC7A37" w:rsidRPr="00E24A92">
              <w:rPr>
                <w:rFonts w:cstheme="minorHAnsi"/>
              </w:rPr>
              <w:t xml:space="preserve"> outcomes</w:t>
            </w:r>
            <w:r w:rsidR="007201EF" w:rsidRPr="00E24A92">
              <w:rPr>
                <w:rFonts w:cstheme="minorHAnsi"/>
              </w:rPr>
              <w:t xml:space="preserve"> for the LRF </w:t>
            </w:r>
          </w:p>
        </w:tc>
      </w:tr>
      <w:tr w:rsidR="00C35BA2" w:rsidRPr="00536D2D" w14:paraId="29D47678" w14:textId="77777777" w:rsidTr="2FCE4545">
        <w:trPr>
          <w:trHeight w:val="266"/>
        </w:trPr>
        <w:tc>
          <w:tcPr>
            <w:tcW w:w="1242" w:type="dxa"/>
            <w:shd w:val="clear" w:color="auto" w:fill="FFFFFF" w:themeFill="background1"/>
            <w:vAlign w:val="center"/>
          </w:tcPr>
          <w:p w14:paraId="63A09448" w14:textId="77777777" w:rsidR="007F1FB2" w:rsidRPr="00536D2D" w:rsidRDefault="007F1FB2" w:rsidP="007F1FB2">
            <w:pPr>
              <w:tabs>
                <w:tab w:val="left" w:pos="3164"/>
              </w:tabs>
              <w:jc w:val="center"/>
              <w:rPr>
                <w:rFonts w:cstheme="minorHAnsi"/>
                <w:b/>
              </w:rPr>
            </w:pPr>
            <w:r w:rsidRPr="00536D2D">
              <w:rPr>
                <w:rFonts w:cstheme="minorHAnsi"/>
                <w:b/>
              </w:rPr>
              <w:t>7</w:t>
            </w:r>
          </w:p>
        </w:tc>
        <w:tc>
          <w:tcPr>
            <w:tcW w:w="8364" w:type="dxa"/>
            <w:gridSpan w:val="4"/>
            <w:shd w:val="clear" w:color="auto" w:fill="FFFFFF" w:themeFill="background1"/>
          </w:tcPr>
          <w:p w14:paraId="226578B5" w14:textId="760D3DDF" w:rsidR="002F0282" w:rsidRPr="00E24A92" w:rsidRDefault="00B80828" w:rsidP="007F1FB2">
            <w:pPr>
              <w:rPr>
                <w:rFonts w:cstheme="minorHAnsi"/>
              </w:rPr>
            </w:pPr>
            <w:r w:rsidRPr="00E24A92">
              <w:rPr>
                <w:rFonts w:cstheme="minorHAnsi"/>
              </w:rPr>
              <w:t>Updating and distributing the Training and Exercising Calendar</w:t>
            </w:r>
            <w:r w:rsidR="00E24A92" w:rsidRPr="00E24A92">
              <w:rPr>
                <w:rFonts w:cstheme="minorHAnsi"/>
              </w:rPr>
              <w:t>.  S</w:t>
            </w:r>
            <w:r w:rsidRPr="00E24A92">
              <w:rPr>
                <w:rFonts w:cstheme="minorHAnsi"/>
              </w:rPr>
              <w:t xml:space="preserve">upporting </w:t>
            </w:r>
            <w:r w:rsidR="00E24A92" w:rsidRPr="00E24A92">
              <w:rPr>
                <w:rFonts w:cstheme="minorHAnsi"/>
              </w:rPr>
              <w:t xml:space="preserve">the </w:t>
            </w:r>
            <w:r w:rsidRPr="00E24A92">
              <w:rPr>
                <w:rFonts w:cstheme="minorHAnsi"/>
              </w:rPr>
              <w:t xml:space="preserve">updating and development of relevant LRF </w:t>
            </w:r>
            <w:r w:rsidR="007201EF" w:rsidRPr="00E24A92">
              <w:rPr>
                <w:rFonts w:cstheme="minorHAnsi"/>
              </w:rPr>
              <w:t xml:space="preserve">risk </w:t>
            </w:r>
            <w:r w:rsidRPr="00E24A92">
              <w:rPr>
                <w:rFonts w:cstheme="minorHAnsi"/>
              </w:rPr>
              <w:t>plans and procedures.</w:t>
            </w:r>
            <w:r w:rsidR="00E50BA4">
              <w:rPr>
                <w:rFonts w:cstheme="minorHAnsi"/>
              </w:rPr>
              <w:t xml:space="preserve"> </w:t>
            </w:r>
            <w:r w:rsidR="00E50BA4" w:rsidRPr="00E24A92">
              <w:rPr>
                <w:rFonts w:cstheme="minorHAnsi"/>
              </w:rPr>
              <w:t>Supporting the consequence training and exercising of relevant plans and procedures.</w:t>
            </w:r>
          </w:p>
        </w:tc>
      </w:tr>
      <w:tr w:rsidR="00C35BA2" w:rsidRPr="00536D2D" w14:paraId="2F716A2B" w14:textId="77777777" w:rsidTr="2FCE4545">
        <w:trPr>
          <w:trHeight w:val="183"/>
        </w:trPr>
        <w:tc>
          <w:tcPr>
            <w:tcW w:w="1242" w:type="dxa"/>
            <w:shd w:val="clear" w:color="auto" w:fill="FFFFFF" w:themeFill="background1"/>
            <w:vAlign w:val="center"/>
          </w:tcPr>
          <w:p w14:paraId="56D1B4B5" w14:textId="77777777" w:rsidR="007F1FB2" w:rsidRPr="00536D2D" w:rsidRDefault="007F1FB2" w:rsidP="007F1FB2">
            <w:pPr>
              <w:tabs>
                <w:tab w:val="left" w:pos="3164"/>
              </w:tabs>
              <w:jc w:val="center"/>
              <w:rPr>
                <w:rFonts w:cstheme="minorHAnsi"/>
                <w:b/>
              </w:rPr>
            </w:pPr>
            <w:r w:rsidRPr="00536D2D">
              <w:rPr>
                <w:rFonts w:cstheme="minorHAnsi"/>
                <w:b/>
              </w:rPr>
              <w:t>8</w:t>
            </w:r>
          </w:p>
        </w:tc>
        <w:tc>
          <w:tcPr>
            <w:tcW w:w="8364" w:type="dxa"/>
            <w:gridSpan w:val="4"/>
            <w:shd w:val="clear" w:color="auto" w:fill="FFFFFF" w:themeFill="background1"/>
          </w:tcPr>
          <w:p w14:paraId="460E58CC" w14:textId="62C5C69C" w:rsidR="00C35BA2" w:rsidRPr="00E24A92" w:rsidRDefault="00E50BA4" w:rsidP="007F1FB2">
            <w:pPr>
              <w:rPr>
                <w:rFonts w:cstheme="minorHAnsi"/>
              </w:rPr>
            </w:pPr>
            <w:r w:rsidRPr="00AA1720">
              <w:rPr>
                <w:rFonts w:cstheme="minorHAnsi"/>
                <w:color w:val="000000"/>
              </w:rPr>
              <w:t xml:space="preserve">Build robust </w:t>
            </w:r>
            <w:r>
              <w:rPr>
                <w:rFonts w:cstheme="minorHAnsi"/>
                <w:color w:val="000000"/>
              </w:rPr>
              <w:t xml:space="preserve">training packages </w:t>
            </w:r>
            <w:r w:rsidRPr="00AA1720">
              <w:rPr>
                <w:rFonts w:cstheme="minorHAnsi"/>
                <w:color w:val="000000"/>
              </w:rPr>
              <w:t>and supportive materials that map against learning outcomes that allows for a well-rounded and easily understood lesson</w:t>
            </w:r>
            <w:r>
              <w:rPr>
                <w:rFonts w:cstheme="minorHAnsi"/>
                <w:color w:val="000000"/>
              </w:rPr>
              <w:t xml:space="preserve"> (where required). </w:t>
            </w:r>
            <w:r w:rsidRPr="00AA1720">
              <w:rPr>
                <w:color w:val="000000"/>
              </w:rPr>
              <w:lastRenderedPageBreak/>
              <w:t>Deliver classroom</w:t>
            </w:r>
            <w:r>
              <w:rPr>
                <w:color w:val="000000"/>
              </w:rPr>
              <w:t xml:space="preserve"> or online</w:t>
            </w:r>
            <w:r w:rsidRPr="00AA1720">
              <w:rPr>
                <w:color w:val="000000"/>
              </w:rPr>
              <w:t xml:space="preserve"> presentations to the standard required of the </w:t>
            </w:r>
            <w:r>
              <w:rPr>
                <w:color w:val="000000"/>
              </w:rPr>
              <w:t xml:space="preserve">training </w:t>
            </w:r>
            <w:r w:rsidRPr="00AA1720">
              <w:rPr>
                <w:color w:val="000000"/>
              </w:rPr>
              <w:t>being undertaken</w:t>
            </w:r>
            <w:r>
              <w:rPr>
                <w:color w:val="000000"/>
              </w:rPr>
              <w:t>.</w:t>
            </w:r>
          </w:p>
        </w:tc>
      </w:tr>
      <w:tr w:rsidR="00C35BA2" w:rsidRPr="00536D2D" w14:paraId="3081082D" w14:textId="77777777" w:rsidTr="2FCE4545">
        <w:trPr>
          <w:trHeight w:val="266"/>
        </w:trPr>
        <w:tc>
          <w:tcPr>
            <w:tcW w:w="1242" w:type="dxa"/>
            <w:shd w:val="clear" w:color="auto" w:fill="FFFFFF" w:themeFill="background1"/>
            <w:vAlign w:val="center"/>
          </w:tcPr>
          <w:p w14:paraId="2D02C837" w14:textId="77777777" w:rsidR="007F1FB2" w:rsidRPr="00536D2D" w:rsidRDefault="007F1FB2" w:rsidP="007F1FB2">
            <w:pPr>
              <w:tabs>
                <w:tab w:val="left" w:pos="3164"/>
              </w:tabs>
              <w:jc w:val="center"/>
              <w:rPr>
                <w:rFonts w:cstheme="minorHAnsi"/>
                <w:b/>
              </w:rPr>
            </w:pPr>
            <w:r w:rsidRPr="00536D2D">
              <w:rPr>
                <w:rFonts w:cstheme="minorHAnsi"/>
                <w:b/>
              </w:rPr>
              <w:lastRenderedPageBreak/>
              <w:t>9</w:t>
            </w:r>
          </w:p>
        </w:tc>
        <w:tc>
          <w:tcPr>
            <w:tcW w:w="8364" w:type="dxa"/>
            <w:gridSpan w:val="4"/>
            <w:shd w:val="clear" w:color="auto" w:fill="FFFFFF" w:themeFill="background1"/>
          </w:tcPr>
          <w:p w14:paraId="5EC7C297" w14:textId="189C44D2" w:rsidR="00C35BA2" w:rsidRPr="00E24A92" w:rsidRDefault="007201EF" w:rsidP="007F1FB2">
            <w:pPr>
              <w:rPr>
                <w:rFonts w:eastAsia="Calibri" w:cstheme="minorHAnsi"/>
              </w:rPr>
            </w:pPr>
            <w:r w:rsidRPr="00E24A92">
              <w:rPr>
                <w:rFonts w:eastAsia="Calibri" w:cstheme="minorHAnsi"/>
              </w:rPr>
              <w:t>Develop and m</w:t>
            </w:r>
            <w:r w:rsidR="0008025C" w:rsidRPr="00E24A92">
              <w:rPr>
                <w:rFonts w:eastAsia="Calibri" w:cstheme="minorHAnsi"/>
              </w:rPr>
              <w:t xml:space="preserve">aintain Training and Exercising </w:t>
            </w:r>
            <w:r w:rsidR="00730437" w:rsidRPr="00E24A92">
              <w:rPr>
                <w:rFonts w:eastAsia="Calibri" w:cstheme="minorHAnsi"/>
              </w:rPr>
              <w:t xml:space="preserve">and Risk </w:t>
            </w:r>
            <w:r w:rsidR="0008025C" w:rsidRPr="00E24A92">
              <w:rPr>
                <w:rFonts w:eastAsia="Calibri" w:cstheme="minorHAnsi"/>
              </w:rPr>
              <w:t xml:space="preserve">information on Resilient Direct </w:t>
            </w:r>
          </w:p>
        </w:tc>
      </w:tr>
      <w:tr w:rsidR="00730437" w:rsidRPr="00536D2D" w14:paraId="0648F9E6" w14:textId="77777777" w:rsidTr="2FCE4545">
        <w:trPr>
          <w:trHeight w:val="266"/>
        </w:trPr>
        <w:tc>
          <w:tcPr>
            <w:tcW w:w="1242" w:type="dxa"/>
            <w:shd w:val="clear" w:color="auto" w:fill="FFFFFF" w:themeFill="background1"/>
            <w:vAlign w:val="center"/>
          </w:tcPr>
          <w:p w14:paraId="5E421214" w14:textId="13932EFC" w:rsidR="00730437" w:rsidRPr="00536D2D" w:rsidRDefault="00730437" w:rsidP="007F1FB2">
            <w:pPr>
              <w:tabs>
                <w:tab w:val="left" w:pos="3164"/>
              </w:tabs>
              <w:jc w:val="center"/>
              <w:rPr>
                <w:rFonts w:cstheme="minorHAnsi"/>
                <w:b/>
              </w:rPr>
            </w:pPr>
            <w:r>
              <w:rPr>
                <w:rFonts w:cstheme="minorHAnsi"/>
                <w:b/>
              </w:rPr>
              <w:t>10</w:t>
            </w:r>
          </w:p>
        </w:tc>
        <w:tc>
          <w:tcPr>
            <w:tcW w:w="8364" w:type="dxa"/>
            <w:gridSpan w:val="4"/>
            <w:shd w:val="clear" w:color="auto" w:fill="FFFFFF" w:themeFill="background1"/>
          </w:tcPr>
          <w:p w14:paraId="27BC850D" w14:textId="75FE3214" w:rsidR="00730437" w:rsidRPr="00E24A92" w:rsidRDefault="0050250B" w:rsidP="007F1FB2">
            <w:pPr>
              <w:rPr>
                <w:rFonts w:cstheme="minorHAnsi"/>
              </w:rPr>
            </w:pPr>
            <w:r w:rsidRPr="00E24A92">
              <w:rPr>
                <w:rFonts w:cstheme="minorHAnsi"/>
              </w:rPr>
              <w:t>Maintaining the Exercise Bid form process and collating information for the LRF Training and Exercising Calenda</w:t>
            </w:r>
            <w:r w:rsidR="007201EF" w:rsidRPr="00E24A92">
              <w:rPr>
                <w:rFonts w:cstheme="minorHAnsi"/>
              </w:rPr>
              <w:t>r</w:t>
            </w:r>
          </w:p>
        </w:tc>
      </w:tr>
      <w:tr w:rsidR="00CC2D08" w:rsidRPr="00536D2D" w14:paraId="7BFE307E" w14:textId="77777777" w:rsidTr="2FCE4545">
        <w:trPr>
          <w:trHeight w:val="266"/>
        </w:trPr>
        <w:tc>
          <w:tcPr>
            <w:tcW w:w="1242" w:type="dxa"/>
            <w:shd w:val="clear" w:color="auto" w:fill="FFFFFF" w:themeFill="background1"/>
            <w:vAlign w:val="center"/>
          </w:tcPr>
          <w:p w14:paraId="6138E940" w14:textId="7AB260F0" w:rsidR="00CC2D08" w:rsidRDefault="00CC2D08" w:rsidP="007F1FB2">
            <w:pPr>
              <w:tabs>
                <w:tab w:val="left" w:pos="3164"/>
              </w:tabs>
              <w:jc w:val="center"/>
              <w:rPr>
                <w:rFonts w:cstheme="minorHAnsi"/>
                <w:b/>
              </w:rPr>
            </w:pPr>
            <w:r>
              <w:rPr>
                <w:rFonts w:cstheme="minorHAnsi"/>
                <w:b/>
              </w:rPr>
              <w:t>11</w:t>
            </w:r>
          </w:p>
        </w:tc>
        <w:tc>
          <w:tcPr>
            <w:tcW w:w="8364" w:type="dxa"/>
            <w:gridSpan w:val="4"/>
            <w:shd w:val="clear" w:color="auto" w:fill="FFFFFF" w:themeFill="background1"/>
          </w:tcPr>
          <w:p w14:paraId="5F5932C9" w14:textId="3B139E1F" w:rsidR="00CC2D08" w:rsidRPr="00E24A92" w:rsidRDefault="00CC2D08" w:rsidP="007F1FB2">
            <w:pPr>
              <w:rPr>
                <w:rFonts w:cstheme="minorHAnsi"/>
              </w:rPr>
            </w:pPr>
            <w:r w:rsidRPr="00E24A92">
              <w:rPr>
                <w:rFonts w:cstheme="minorHAnsi"/>
              </w:rPr>
              <w:t xml:space="preserve">Support the Risk lead in relation to prioritising training and exercising for LRF and advising </w:t>
            </w:r>
            <w:r w:rsidR="00097689" w:rsidRPr="00E24A92">
              <w:rPr>
                <w:rFonts w:cstheme="minorHAnsi"/>
              </w:rPr>
              <w:t xml:space="preserve">LRF Board with a program of priorities.  </w:t>
            </w:r>
          </w:p>
        </w:tc>
      </w:tr>
      <w:tr w:rsidR="00CC2D08" w:rsidRPr="00536D2D" w14:paraId="4F775BA6" w14:textId="77777777" w:rsidTr="2FCE4545">
        <w:trPr>
          <w:trHeight w:val="266"/>
        </w:trPr>
        <w:tc>
          <w:tcPr>
            <w:tcW w:w="1242" w:type="dxa"/>
            <w:shd w:val="clear" w:color="auto" w:fill="FFFFFF" w:themeFill="background1"/>
            <w:vAlign w:val="center"/>
          </w:tcPr>
          <w:p w14:paraId="30F4CECD" w14:textId="4A21DECE" w:rsidR="00CC2D08" w:rsidRDefault="00097689" w:rsidP="007F1FB2">
            <w:pPr>
              <w:tabs>
                <w:tab w:val="left" w:pos="3164"/>
              </w:tabs>
              <w:jc w:val="center"/>
              <w:rPr>
                <w:rFonts w:cstheme="minorHAnsi"/>
                <w:b/>
              </w:rPr>
            </w:pPr>
            <w:r>
              <w:rPr>
                <w:rFonts w:cstheme="minorHAnsi"/>
                <w:b/>
              </w:rPr>
              <w:t>12</w:t>
            </w:r>
          </w:p>
        </w:tc>
        <w:tc>
          <w:tcPr>
            <w:tcW w:w="8364" w:type="dxa"/>
            <w:gridSpan w:val="4"/>
            <w:shd w:val="clear" w:color="auto" w:fill="FFFFFF" w:themeFill="background1"/>
          </w:tcPr>
          <w:p w14:paraId="3AAE6577" w14:textId="78F5346A" w:rsidR="00CC2D08" w:rsidRPr="00E24A92" w:rsidRDefault="00097689" w:rsidP="007F1FB2">
            <w:pPr>
              <w:rPr>
                <w:rFonts w:cstheme="minorHAnsi"/>
              </w:rPr>
            </w:pPr>
            <w:r w:rsidRPr="00E24A92">
              <w:rPr>
                <w:rFonts w:cstheme="minorHAnsi"/>
              </w:rPr>
              <w:t xml:space="preserve">Presenting updates on the Training and Exercising Group/Risk Projects to relevant LRF Groups </w:t>
            </w:r>
            <w:r w:rsidR="007201EF" w:rsidRPr="00E24A92">
              <w:rPr>
                <w:rFonts w:cstheme="minorHAnsi"/>
              </w:rPr>
              <w:t xml:space="preserve">as </w:t>
            </w:r>
            <w:r w:rsidRPr="00E24A92">
              <w:rPr>
                <w:rFonts w:cstheme="minorHAnsi"/>
              </w:rPr>
              <w:t>required.</w:t>
            </w:r>
          </w:p>
        </w:tc>
      </w:tr>
      <w:tr w:rsidR="0050250B" w:rsidRPr="00536D2D" w14:paraId="2A70C90E" w14:textId="77777777" w:rsidTr="2FCE4545">
        <w:trPr>
          <w:trHeight w:val="266"/>
        </w:trPr>
        <w:tc>
          <w:tcPr>
            <w:tcW w:w="1242" w:type="dxa"/>
            <w:shd w:val="clear" w:color="auto" w:fill="FFFFFF" w:themeFill="background1"/>
            <w:vAlign w:val="center"/>
          </w:tcPr>
          <w:p w14:paraId="3D54F7D0" w14:textId="70FAB658" w:rsidR="0050250B" w:rsidRDefault="00650407" w:rsidP="007F1FB2">
            <w:pPr>
              <w:tabs>
                <w:tab w:val="left" w:pos="3164"/>
              </w:tabs>
              <w:jc w:val="center"/>
              <w:rPr>
                <w:rFonts w:cstheme="minorHAnsi"/>
                <w:b/>
              </w:rPr>
            </w:pPr>
            <w:r>
              <w:rPr>
                <w:rFonts w:cstheme="minorHAnsi"/>
                <w:b/>
              </w:rPr>
              <w:t>13</w:t>
            </w:r>
          </w:p>
        </w:tc>
        <w:tc>
          <w:tcPr>
            <w:tcW w:w="8364" w:type="dxa"/>
            <w:gridSpan w:val="4"/>
            <w:shd w:val="clear" w:color="auto" w:fill="FFFFFF" w:themeFill="background1"/>
          </w:tcPr>
          <w:p w14:paraId="7FB3A93F" w14:textId="2A43CF04" w:rsidR="0050250B" w:rsidRPr="00E24A92" w:rsidRDefault="00650407" w:rsidP="007F1FB2">
            <w:pPr>
              <w:rPr>
                <w:rFonts w:cstheme="minorHAnsi"/>
              </w:rPr>
            </w:pPr>
            <w:r w:rsidRPr="00E24A92">
              <w:rPr>
                <w:rFonts w:cstheme="minorHAnsi"/>
              </w:rPr>
              <w:t xml:space="preserve">The areas of responsibility associated with </w:t>
            </w:r>
            <w:r w:rsidR="00746378">
              <w:rPr>
                <w:rFonts w:cstheme="minorHAnsi"/>
              </w:rPr>
              <w:t xml:space="preserve">the </w:t>
            </w:r>
            <w:r w:rsidRPr="00E24A92">
              <w:rPr>
                <w:rFonts w:cstheme="minorHAnsi"/>
              </w:rPr>
              <w:t xml:space="preserve">post may be amended from time to time, and where possible, consultation will take place prior to the change.  It is expected that the postholder will operate flexibly in any location and undertake other tasks and projects which could reasonably be expected of </w:t>
            </w:r>
            <w:r w:rsidR="007201EF" w:rsidRPr="00E24A92">
              <w:rPr>
                <w:rFonts w:cstheme="minorHAnsi"/>
              </w:rPr>
              <w:t xml:space="preserve">the grade.  </w:t>
            </w:r>
            <w:r w:rsidRPr="00E24A92">
              <w:rPr>
                <w:rFonts w:cstheme="minorHAnsi"/>
              </w:rPr>
              <w:t xml:space="preserve">   </w:t>
            </w:r>
          </w:p>
        </w:tc>
      </w:tr>
      <w:tr w:rsidR="00C35BA2" w:rsidRPr="00536D2D" w14:paraId="26CD648B" w14:textId="77777777" w:rsidTr="2FCE4545">
        <w:trPr>
          <w:trHeight w:val="266"/>
        </w:trPr>
        <w:tc>
          <w:tcPr>
            <w:tcW w:w="9606" w:type="dxa"/>
            <w:gridSpan w:val="5"/>
            <w:shd w:val="clear" w:color="auto" w:fill="auto"/>
          </w:tcPr>
          <w:p w14:paraId="16DE13FE" w14:textId="77777777" w:rsidR="007F1FB2" w:rsidRPr="00536D2D" w:rsidRDefault="007F1FB2" w:rsidP="007F1FB2">
            <w:pPr>
              <w:tabs>
                <w:tab w:val="left" w:pos="3164"/>
              </w:tabs>
              <w:jc w:val="both"/>
              <w:rPr>
                <w:rFonts w:cstheme="minorHAnsi"/>
                <w:b/>
              </w:rPr>
            </w:pPr>
          </w:p>
          <w:p w14:paraId="60B1BEAE" w14:textId="77777777" w:rsidR="007F1FB2" w:rsidRPr="00536D2D" w:rsidRDefault="007F1FB2" w:rsidP="007F1FB2">
            <w:pPr>
              <w:tabs>
                <w:tab w:val="left" w:pos="3164"/>
              </w:tabs>
              <w:jc w:val="both"/>
              <w:rPr>
                <w:rFonts w:cstheme="minorHAnsi"/>
                <w:b/>
              </w:rPr>
            </w:pPr>
            <w:r w:rsidRPr="00536D2D">
              <w:rPr>
                <w:rFonts w:cstheme="minorHAnsi"/>
                <w:b/>
              </w:rPr>
              <w:t xml:space="preserve">Part B –   Scope of contacts </w:t>
            </w:r>
          </w:p>
          <w:p w14:paraId="1DECF706" w14:textId="77777777" w:rsidR="007F1FB2" w:rsidRPr="00536D2D" w:rsidRDefault="007F1FB2" w:rsidP="007F1FB2">
            <w:pPr>
              <w:tabs>
                <w:tab w:val="left" w:pos="3164"/>
              </w:tabs>
              <w:jc w:val="both"/>
              <w:rPr>
                <w:rFonts w:cstheme="minorHAnsi"/>
                <w:b/>
              </w:rPr>
            </w:pPr>
          </w:p>
        </w:tc>
      </w:tr>
      <w:tr w:rsidR="00C35BA2" w:rsidRPr="00536D2D" w14:paraId="2833BD9A" w14:textId="77777777" w:rsidTr="2FCE4545">
        <w:trPr>
          <w:trHeight w:val="266"/>
        </w:trPr>
        <w:tc>
          <w:tcPr>
            <w:tcW w:w="9606" w:type="dxa"/>
            <w:gridSpan w:val="5"/>
            <w:shd w:val="clear" w:color="auto" w:fill="D9D9D9" w:themeFill="background1" w:themeFillShade="D9"/>
          </w:tcPr>
          <w:p w14:paraId="3096E74A" w14:textId="77777777" w:rsidR="007F1FB2" w:rsidRPr="00536D2D" w:rsidRDefault="007F1FB2" w:rsidP="007F1FB2">
            <w:pPr>
              <w:tabs>
                <w:tab w:val="left" w:pos="3164"/>
              </w:tabs>
              <w:jc w:val="both"/>
              <w:rPr>
                <w:rFonts w:cstheme="minorHAnsi"/>
                <w:b/>
              </w:rPr>
            </w:pPr>
            <w:r w:rsidRPr="00536D2D">
              <w:rPr>
                <w:rFonts w:cstheme="minorHAnsi"/>
                <w:b/>
              </w:rPr>
              <w:t>Internal / External relationships:</w:t>
            </w:r>
          </w:p>
        </w:tc>
      </w:tr>
      <w:tr w:rsidR="00C35BA2" w:rsidRPr="00536D2D" w14:paraId="3A7E1CB4" w14:textId="77777777" w:rsidTr="2FCE4545">
        <w:trPr>
          <w:trHeight w:val="266"/>
        </w:trPr>
        <w:tc>
          <w:tcPr>
            <w:tcW w:w="9606" w:type="dxa"/>
            <w:gridSpan w:val="5"/>
            <w:shd w:val="clear" w:color="auto" w:fill="FFFFFF" w:themeFill="background1"/>
          </w:tcPr>
          <w:p w14:paraId="52F04F8E" w14:textId="0D88DB81" w:rsidR="00C35BA2" w:rsidRPr="00536D2D" w:rsidRDefault="00C35BA2" w:rsidP="00DF7D7A">
            <w:pPr>
              <w:rPr>
                <w:rFonts w:cstheme="minorHAnsi"/>
                <w:b/>
              </w:rPr>
            </w:pPr>
            <w:r w:rsidRPr="00536D2D">
              <w:rPr>
                <w:rFonts w:cstheme="minorHAnsi"/>
                <w:b/>
              </w:rPr>
              <w:t xml:space="preserve">Internal: </w:t>
            </w:r>
            <w:r w:rsidR="00E50BA4">
              <w:t>The post holder will be dealing with people at tactical and strategic level internally up to and including the LRF Chair who is an ACC.</w:t>
            </w:r>
          </w:p>
          <w:p w14:paraId="11385E16" w14:textId="0652AC6E" w:rsidR="007F1FB2" w:rsidRPr="00536D2D" w:rsidRDefault="00C35BA2" w:rsidP="00DF7D7A">
            <w:pPr>
              <w:rPr>
                <w:rFonts w:cstheme="minorHAnsi"/>
              </w:rPr>
            </w:pPr>
            <w:r w:rsidRPr="00536D2D">
              <w:rPr>
                <w:rFonts w:cstheme="minorHAnsi"/>
                <w:b/>
              </w:rPr>
              <w:t>External:</w:t>
            </w:r>
            <w:r w:rsidR="00E50BA4">
              <w:rPr>
                <w:rFonts w:cstheme="minorHAnsi"/>
                <w:b/>
              </w:rPr>
              <w:t xml:space="preserve"> </w:t>
            </w:r>
            <w:r w:rsidR="00E50BA4">
              <w:t xml:space="preserve">The postholder will be dealing with multi-agency partners at tactical and strategic level from a variety of organisations Nationally; Cabinet Office and Department for Levelling up Housing and Communities (DLUHC) Regionally; other LRF Managers/risk and training leads across the </w:t>
            </w:r>
            <w:proofErr w:type="gramStart"/>
            <w:r w:rsidR="00E50BA4">
              <w:t>North East</w:t>
            </w:r>
            <w:proofErr w:type="gramEnd"/>
            <w:r w:rsidR="00E50BA4">
              <w:t xml:space="preserve"> and Cumbria Locally; Emergency Services, Local Authorities across the Northumbria LRF area, all other Category 1 and 2 responders, MOD and voluntary sector partners.</w:t>
            </w:r>
          </w:p>
        </w:tc>
      </w:tr>
    </w:tbl>
    <w:p w14:paraId="131FED66" w14:textId="77777777" w:rsidR="00DB6EBE" w:rsidRPr="00536D2D" w:rsidRDefault="00DB6EBE" w:rsidP="007A0D40">
      <w:pPr>
        <w:tabs>
          <w:tab w:val="left" w:pos="3164"/>
        </w:tabs>
        <w:rPr>
          <w:rFonts w:cstheme="minorHAnsi"/>
        </w:rPr>
      </w:pPr>
    </w:p>
    <w:tbl>
      <w:tblPr>
        <w:tblStyle w:val="TableGrid"/>
        <w:tblW w:w="5343" w:type="pct"/>
        <w:tblLook w:val="04A0" w:firstRow="1" w:lastRow="0" w:firstColumn="1" w:lastColumn="0" w:noHBand="0" w:noVBand="1"/>
      </w:tblPr>
      <w:tblGrid>
        <w:gridCol w:w="9634"/>
      </w:tblGrid>
      <w:tr w:rsidR="00C35BA2" w:rsidRPr="00536D2D" w14:paraId="007C310D" w14:textId="77777777" w:rsidTr="00C35BA2">
        <w:trPr>
          <w:trHeight w:val="542"/>
        </w:trPr>
        <w:tc>
          <w:tcPr>
            <w:tcW w:w="5000" w:type="pct"/>
            <w:shd w:val="clear" w:color="auto" w:fill="FFFFFF" w:themeFill="background1"/>
          </w:tcPr>
          <w:p w14:paraId="4AE32AE2" w14:textId="77777777" w:rsidR="00720AFC" w:rsidRPr="00536D2D" w:rsidRDefault="00720AFC" w:rsidP="00213E3A">
            <w:pPr>
              <w:tabs>
                <w:tab w:val="left" w:pos="3164"/>
              </w:tabs>
              <w:jc w:val="both"/>
              <w:rPr>
                <w:rFonts w:cstheme="minorHAnsi"/>
                <w:b/>
              </w:rPr>
            </w:pPr>
          </w:p>
          <w:p w14:paraId="07F10F39" w14:textId="77777777" w:rsidR="00720AFC" w:rsidRPr="00536D2D" w:rsidRDefault="00C300A7" w:rsidP="00213E3A">
            <w:pPr>
              <w:tabs>
                <w:tab w:val="left" w:pos="3164"/>
              </w:tabs>
              <w:jc w:val="both"/>
              <w:rPr>
                <w:rFonts w:cstheme="minorHAnsi"/>
                <w:b/>
              </w:rPr>
            </w:pPr>
            <w:r w:rsidRPr="00536D2D">
              <w:rPr>
                <w:rFonts w:cstheme="minorHAnsi"/>
                <w:b/>
              </w:rPr>
              <w:t>Part C</w:t>
            </w:r>
            <w:r w:rsidR="00720AFC" w:rsidRPr="00536D2D">
              <w:rPr>
                <w:rFonts w:cstheme="minorHAnsi"/>
                <w:b/>
              </w:rPr>
              <w:t xml:space="preserve"> – Competencies and Values  </w:t>
            </w:r>
          </w:p>
          <w:p w14:paraId="45E1BF7E" w14:textId="77777777" w:rsidR="00720AFC" w:rsidRPr="00536D2D" w:rsidRDefault="00720AFC" w:rsidP="00213E3A">
            <w:pPr>
              <w:tabs>
                <w:tab w:val="left" w:pos="3164"/>
              </w:tabs>
              <w:jc w:val="both"/>
              <w:rPr>
                <w:rFonts w:cstheme="minorHAnsi"/>
                <w:b/>
              </w:rPr>
            </w:pPr>
          </w:p>
        </w:tc>
      </w:tr>
      <w:tr w:rsidR="00C35BA2" w:rsidRPr="00536D2D" w14:paraId="39AF4040" w14:textId="77777777" w:rsidTr="00C35BA2">
        <w:trPr>
          <w:trHeight w:val="266"/>
        </w:trPr>
        <w:tc>
          <w:tcPr>
            <w:tcW w:w="5000" w:type="pct"/>
            <w:shd w:val="clear" w:color="auto" w:fill="D9D9D9" w:themeFill="background1" w:themeFillShade="D9"/>
          </w:tcPr>
          <w:p w14:paraId="37725EE5" w14:textId="2A6F7FAB" w:rsidR="00720AFC" w:rsidRPr="00536D2D" w:rsidRDefault="00A37955" w:rsidP="00213E3A">
            <w:pPr>
              <w:tabs>
                <w:tab w:val="left" w:pos="3164"/>
              </w:tabs>
              <w:jc w:val="both"/>
              <w:rPr>
                <w:rFonts w:cstheme="minorHAnsi"/>
                <w:b/>
              </w:rPr>
            </w:pPr>
            <w:r w:rsidRPr="00536D2D">
              <w:rPr>
                <w:rFonts w:cstheme="minorHAnsi"/>
                <w:b/>
              </w:rPr>
              <w:t>Northumbria competencies and values framework (NCVF)</w:t>
            </w:r>
          </w:p>
        </w:tc>
      </w:tr>
      <w:tr w:rsidR="00C35BA2" w:rsidRPr="00536D2D" w14:paraId="3C4205D3" w14:textId="77777777" w:rsidTr="00C35BA2">
        <w:trPr>
          <w:trHeight w:val="266"/>
        </w:trPr>
        <w:tc>
          <w:tcPr>
            <w:tcW w:w="5000" w:type="pct"/>
            <w:shd w:val="clear" w:color="auto" w:fill="FFFFFF" w:themeFill="background1"/>
          </w:tcPr>
          <w:p w14:paraId="4F400295" w14:textId="77777777" w:rsidR="00720AFC" w:rsidRDefault="00720AFC" w:rsidP="00213E3A">
            <w:pPr>
              <w:tabs>
                <w:tab w:val="left" w:pos="3164"/>
              </w:tabs>
              <w:rPr>
                <w:rFonts w:cstheme="minorHAnsi"/>
              </w:rPr>
            </w:pPr>
          </w:p>
          <w:p w14:paraId="52EF2A99" w14:textId="216F8B4E" w:rsidR="00AA1720" w:rsidRPr="00536D2D" w:rsidRDefault="00AA1720" w:rsidP="00213E3A">
            <w:pPr>
              <w:tabs>
                <w:tab w:val="left" w:pos="3164"/>
              </w:tabs>
              <w:rPr>
                <w:rFonts w:cstheme="minorHAnsi"/>
              </w:rPr>
            </w:pPr>
          </w:p>
        </w:tc>
      </w:tr>
    </w:tbl>
    <w:p w14:paraId="4BE64C1D" w14:textId="77777777" w:rsidR="00720AFC" w:rsidRPr="00536D2D" w:rsidRDefault="00720AFC" w:rsidP="00BC425A">
      <w:pPr>
        <w:tabs>
          <w:tab w:val="left" w:pos="3164"/>
        </w:tabs>
        <w:ind w:left="720"/>
        <w:rPr>
          <w:rFonts w:cstheme="minorHAnsi"/>
        </w:rPr>
      </w:pPr>
    </w:p>
    <w:tbl>
      <w:tblPr>
        <w:tblStyle w:val="TableGrid"/>
        <w:tblW w:w="5343" w:type="pct"/>
        <w:tblLook w:val="04A0" w:firstRow="1" w:lastRow="0" w:firstColumn="1" w:lastColumn="0" w:noHBand="0" w:noVBand="1"/>
      </w:tblPr>
      <w:tblGrid>
        <w:gridCol w:w="520"/>
        <w:gridCol w:w="9114"/>
      </w:tblGrid>
      <w:tr w:rsidR="00C35BA2" w:rsidRPr="00536D2D" w14:paraId="65A5727A" w14:textId="77777777" w:rsidTr="00C35BA2">
        <w:trPr>
          <w:trHeight w:val="606"/>
        </w:trPr>
        <w:tc>
          <w:tcPr>
            <w:tcW w:w="5000" w:type="pct"/>
            <w:gridSpan w:val="2"/>
            <w:shd w:val="clear" w:color="auto" w:fill="FFFFFF" w:themeFill="background1"/>
          </w:tcPr>
          <w:p w14:paraId="5D02D3EB" w14:textId="77777777" w:rsidR="00D37A62" w:rsidRPr="00536D2D" w:rsidRDefault="00D37A62" w:rsidP="00213E3A">
            <w:pPr>
              <w:tabs>
                <w:tab w:val="left" w:pos="3164"/>
              </w:tabs>
              <w:jc w:val="both"/>
              <w:rPr>
                <w:rFonts w:cstheme="minorHAnsi"/>
                <w:b/>
              </w:rPr>
            </w:pPr>
          </w:p>
          <w:p w14:paraId="5088C0FA" w14:textId="52FDFC5E" w:rsidR="00D37A62" w:rsidRPr="00536D2D" w:rsidRDefault="00D37A62" w:rsidP="00F75D1E">
            <w:pPr>
              <w:tabs>
                <w:tab w:val="left" w:pos="3164"/>
              </w:tabs>
              <w:rPr>
                <w:rFonts w:cstheme="minorHAnsi"/>
                <w:i/>
              </w:rPr>
            </w:pPr>
            <w:r w:rsidRPr="00536D2D">
              <w:rPr>
                <w:rFonts w:cstheme="minorHAnsi"/>
                <w:b/>
              </w:rPr>
              <w:t xml:space="preserve">Part </w:t>
            </w:r>
            <w:r w:rsidR="00C300A7" w:rsidRPr="00536D2D">
              <w:rPr>
                <w:rFonts w:cstheme="minorHAnsi"/>
                <w:b/>
              </w:rPr>
              <w:t>D</w:t>
            </w:r>
            <w:r w:rsidRPr="00536D2D">
              <w:rPr>
                <w:rFonts w:cstheme="minorHAnsi"/>
                <w:b/>
              </w:rPr>
              <w:t xml:space="preserve"> –   </w:t>
            </w:r>
            <w:r w:rsidR="00D02BC1" w:rsidRPr="00536D2D">
              <w:rPr>
                <w:rFonts w:cstheme="minorHAnsi"/>
                <w:b/>
              </w:rPr>
              <w:t>Continuous Professional Development (CPD)</w:t>
            </w:r>
            <w:r w:rsidR="005C0D19" w:rsidRPr="00536D2D">
              <w:rPr>
                <w:rFonts w:cstheme="minorHAnsi"/>
                <w:b/>
              </w:rPr>
              <w:t xml:space="preserve"> role 6 months</w:t>
            </w:r>
          </w:p>
          <w:p w14:paraId="29601229" w14:textId="77777777" w:rsidR="00D37A62" w:rsidRPr="00536D2D" w:rsidRDefault="00D37A62" w:rsidP="00213E3A">
            <w:pPr>
              <w:tabs>
                <w:tab w:val="left" w:pos="3164"/>
              </w:tabs>
              <w:jc w:val="both"/>
              <w:rPr>
                <w:rFonts w:cstheme="minorHAnsi"/>
                <w:b/>
              </w:rPr>
            </w:pPr>
          </w:p>
        </w:tc>
      </w:tr>
      <w:tr w:rsidR="00C35BA2" w:rsidRPr="00536D2D" w14:paraId="1B52DAF5" w14:textId="77777777" w:rsidTr="00C35BA2">
        <w:trPr>
          <w:trHeight w:val="266"/>
        </w:trPr>
        <w:tc>
          <w:tcPr>
            <w:tcW w:w="5000" w:type="pct"/>
            <w:gridSpan w:val="2"/>
            <w:shd w:val="clear" w:color="auto" w:fill="D9D9D9" w:themeFill="background1" w:themeFillShade="D9"/>
          </w:tcPr>
          <w:p w14:paraId="1725AC62" w14:textId="77777777" w:rsidR="000F299D" w:rsidRPr="00536D2D" w:rsidRDefault="000F299D" w:rsidP="000F299D">
            <w:pPr>
              <w:tabs>
                <w:tab w:val="left" w:pos="3164"/>
              </w:tabs>
              <w:rPr>
                <w:rFonts w:cstheme="minorHAnsi"/>
                <w:b/>
              </w:rPr>
            </w:pPr>
            <w:r w:rsidRPr="00536D2D">
              <w:rPr>
                <w:rFonts w:cstheme="minorHAnsi"/>
                <w:b/>
              </w:rPr>
              <w:t>First 6 months</w:t>
            </w:r>
          </w:p>
        </w:tc>
      </w:tr>
      <w:tr w:rsidR="00C35BA2" w:rsidRPr="00536D2D" w14:paraId="3529FBD7" w14:textId="77777777" w:rsidTr="00C35BA2">
        <w:trPr>
          <w:trHeight w:val="563"/>
        </w:trPr>
        <w:tc>
          <w:tcPr>
            <w:tcW w:w="270" w:type="pct"/>
            <w:shd w:val="clear" w:color="auto" w:fill="auto"/>
            <w:vAlign w:val="center"/>
          </w:tcPr>
          <w:p w14:paraId="54A6BB0D" w14:textId="77777777" w:rsidR="000F299D" w:rsidRPr="00536D2D" w:rsidRDefault="000F299D" w:rsidP="00FC572C">
            <w:pPr>
              <w:tabs>
                <w:tab w:val="left" w:pos="3164"/>
              </w:tabs>
              <w:jc w:val="center"/>
              <w:rPr>
                <w:rFonts w:cstheme="minorHAnsi"/>
              </w:rPr>
            </w:pPr>
            <w:r w:rsidRPr="00536D2D">
              <w:rPr>
                <w:rFonts w:cstheme="minorHAnsi"/>
              </w:rPr>
              <w:t>1</w:t>
            </w:r>
          </w:p>
        </w:tc>
        <w:tc>
          <w:tcPr>
            <w:tcW w:w="4730" w:type="pct"/>
            <w:shd w:val="clear" w:color="auto" w:fill="auto"/>
          </w:tcPr>
          <w:p w14:paraId="1B62B798" w14:textId="77777777" w:rsidR="000F299D" w:rsidRPr="00536D2D" w:rsidRDefault="000F299D" w:rsidP="000F299D">
            <w:pPr>
              <w:tabs>
                <w:tab w:val="left" w:pos="3164"/>
              </w:tabs>
              <w:rPr>
                <w:rFonts w:cstheme="minorHAnsi"/>
              </w:rPr>
            </w:pPr>
          </w:p>
        </w:tc>
      </w:tr>
      <w:tr w:rsidR="00C35BA2" w:rsidRPr="00536D2D" w14:paraId="1019C8B5" w14:textId="77777777" w:rsidTr="00C35BA2">
        <w:trPr>
          <w:trHeight w:val="563"/>
        </w:trPr>
        <w:tc>
          <w:tcPr>
            <w:tcW w:w="270" w:type="pct"/>
            <w:shd w:val="clear" w:color="auto" w:fill="auto"/>
            <w:vAlign w:val="center"/>
          </w:tcPr>
          <w:p w14:paraId="26AF34BC" w14:textId="77777777" w:rsidR="000F299D" w:rsidRPr="00536D2D" w:rsidRDefault="000F299D" w:rsidP="00FC572C">
            <w:pPr>
              <w:tabs>
                <w:tab w:val="left" w:pos="3164"/>
              </w:tabs>
              <w:jc w:val="center"/>
              <w:rPr>
                <w:rFonts w:cstheme="minorHAnsi"/>
              </w:rPr>
            </w:pPr>
            <w:r w:rsidRPr="00536D2D">
              <w:rPr>
                <w:rFonts w:cstheme="minorHAnsi"/>
              </w:rPr>
              <w:t>2</w:t>
            </w:r>
          </w:p>
        </w:tc>
        <w:tc>
          <w:tcPr>
            <w:tcW w:w="4730" w:type="pct"/>
            <w:shd w:val="clear" w:color="auto" w:fill="auto"/>
          </w:tcPr>
          <w:p w14:paraId="2A86CAAB" w14:textId="77777777" w:rsidR="000F299D" w:rsidRPr="00536D2D" w:rsidRDefault="000F299D" w:rsidP="000F299D">
            <w:pPr>
              <w:tabs>
                <w:tab w:val="left" w:pos="3164"/>
              </w:tabs>
              <w:rPr>
                <w:rFonts w:cstheme="minorHAnsi"/>
              </w:rPr>
            </w:pPr>
          </w:p>
        </w:tc>
      </w:tr>
      <w:tr w:rsidR="00C35BA2" w:rsidRPr="00536D2D" w14:paraId="5EAC334B" w14:textId="77777777" w:rsidTr="00C35BA2">
        <w:trPr>
          <w:trHeight w:val="563"/>
        </w:trPr>
        <w:tc>
          <w:tcPr>
            <w:tcW w:w="270" w:type="pct"/>
            <w:shd w:val="clear" w:color="auto" w:fill="auto"/>
            <w:vAlign w:val="center"/>
          </w:tcPr>
          <w:p w14:paraId="48357F47" w14:textId="77777777" w:rsidR="000F299D" w:rsidRPr="00536D2D" w:rsidRDefault="000F299D" w:rsidP="00FC572C">
            <w:pPr>
              <w:tabs>
                <w:tab w:val="left" w:pos="3164"/>
              </w:tabs>
              <w:jc w:val="center"/>
              <w:rPr>
                <w:rFonts w:cstheme="minorHAnsi"/>
              </w:rPr>
            </w:pPr>
            <w:r w:rsidRPr="00536D2D">
              <w:rPr>
                <w:rFonts w:cstheme="minorHAnsi"/>
              </w:rPr>
              <w:t>3</w:t>
            </w:r>
          </w:p>
        </w:tc>
        <w:tc>
          <w:tcPr>
            <w:tcW w:w="4730" w:type="pct"/>
            <w:shd w:val="clear" w:color="auto" w:fill="auto"/>
          </w:tcPr>
          <w:p w14:paraId="4760911F" w14:textId="77777777" w:rsidR="000F299D" w:rsidRPr="00536D2D" w:rsidRDefault="000F299D" w:rsidP="000F299D">
            <w:pPr>
              <w:tabs>
                <w:tab w:val="left" w:pos="3164"/>
              </w:tabs>
              <w:rPr>
                <w:rFonts w:cstheme="minorHAnsi"/>
              </w:rPr>
            </w:pPr>
          </w:p>
        </w:tc>
      </w:tr>
      <w:tr w:rsidR="00C35BA2" w:rsidRPr="00536D2D" w14:paraId="000A7B94" w14:textId="77777777" w:rsidTr="00C35BA2">
        <w:trPr>
          <w:trHeight w:val="563"/>
        </w:trPr>
        <w:tc>
          <w:tcPr>
            <w:tcW w:w="270" w:type="pct"/>
            <w:shd w:val="clear" w:color="auto" w:fill="auto"/>
            <w:vAlign w:val="center"/>
          </w:tcPr>
          <w:p w14:paraId="0F38A6B5" w14:textId="77777777" w:rsidR="000F299D" w:rsidRPr="00536D2D" w:rsidRDefault="000F299D" w:rsidP="00FC572C">
            <w:pPr>
              <w:tabs>
                <w:tab w:val="left" w:pos="3164"/>
              </w:tabs>
              <w:jc w:val="center"/>
              <w:rPr>
                <w:rFonts w:cstheme="minorHAnsi"/>
              </w:rPr>
            </w:pPr>
            <w:r w:rsidRPr="00536D2D">
              <w:rPr>
                <w:rFonts w:cstheme="minorHAnsi"/>
              </w:rPr>
              <w:t>4</w:t>
            </w:r>
          </w:p>
        </w:tc>
        <w:tc>
          <w:tcPr>
            <w:tcW w:w="4730" w:type="pct"/>
            <w:shd w:val="clear" w:color="auto" w:fill="auto"/>
          </w:tcPr>
          <w:p w14:paraId="0B6014CC" w14:textId="77777777" w:rsidR="000F299D" w:rsidRPr="00536D2D" w:rsidRDefault="000F299D" w:rsidP="000F299D">
            <w:pPr>
              <w:tabs>
                <w:tab w:val="left" w:pos="3164"/>
              </w:tabs>
              <w:rPr>
                <w:rFonts w:cstheme="minorHAnsi"/>
              </w:rPr>
            </w:pPr>
          </w:p>
        </w:tc>
      </w:tr>
      <w:tr w:rsidR="00C35BA2" w:rsidRPr="00536D2D" w14:paraId="2D28F819" w14:textId="77777777" w:rsidTr="00C35BA2">
        <w:trPr>
          <w:trHeight w:val="266"/>
        </w:trPr>
        <w:tc>
          <w:tcPr>
            <w:tcW w:w="5000" w:type="pct"/>
            <w:gridSpan w:val="2"/>
            <w:shd w:val="clear" w:color="auto" w:fill="D9D9D9" w:themeFill="background1" w:themeFillShade="D9"/>
          </w:tcPr>
          <w:p w14:paraId="2D338959" w14:textId="77777777" w:rsidR="000F299D" w:rsidRPr="00536D2D" w:rsidRDefault="000F299D" w:rsidP="000F299D">
            <w:pPr>
              <w:tabs>
                <w:tab w:val="left" w:pos="3164"/>
              </w:tabs>
              <w:rPr>
                <w:rFonts w:cstheme="minorHAnsi"/>
                <w:b/>
              </w:rPr>
            </w:pPr>
            <w:r w:rsidRPr="00536D2D">
              <w:rPr>
                <w:rFonts w:cstheme="minorHAnsi"/>
                <w:b/>
              </w:rPr>
              <w:t>12 months and beyond</w:t>
            </w:r>
          </w:p>
        </w:tc>
      </w:tr>
      <w:tr w:rsidR="00C35BA2" w:rsidRPr="00536D2D" w14:paraId="4177E578" w14:textId="77777777" w:rsidTr="00C35BA2">
        <w:trPr>
          <w:trHeight w:val="588"/>
        </w:trPr>
        <w:tc>
          <w:tcPr>
            <w:tcW w:w="270" w:type="pct"/>
            <w:shd w:val="clear" w:color="auto" w:fill="auto"/>
            <w:vAlign w:val="center"/>
          </w:tcPr>
          <w:p w14:paraId="17C29341" w14:textId="77777777" w:rsidR="000F299D" w:rsidRPr="00536D2D" w:rsidRDefault="000F299D" w:rsidP="00FC572C">
            <w:pPr>
              <w:tabs>
                <w:tab w:val="left" w:pos="3164"/>
              </w:tabs>
              <w:jc w:val="center"/>
              <w:rPr>
                <w:rFonts w:cstheme="minorHAnsi"/>
              </w:rPr>
            </w:pPr>
            <w:r w:rsidRPr="00536D2D">
              <w:rPr>
                <w:rFonts w:cstheme="minorHAnsi"/>
              </w:rPr>
              <w:lastRenderedPageBreak/>
              <w:t>5</w:t>
            </w:r>
          </w:p>
        </w:tc>
        <w:tc>
          <w:tcPr>
            <w:tcW w:w="4730" w:type="pct"/>
            <w:shd w:val="clear" w:color="auto" w:fill="auto"/>
          </w:tcPr>
          <w:p w14:paraId="1E97D29F" w14:textId="77777777" w:rsidR="000F299D" w:rsidRPr="00536D2D" w:rsidRDefault="000F299D" w:rsidP="000F299D">
            <w:pPr>
              <w:tabs>
                <w:tab w:val="left" w:pos="3164"/>
              </w:tabs>
              <w:rPr>
                <w:rFonts w:cstheme="minorHAnsi"/>
              </w:rPr>
            </w:pPr>
          </w:p>
        </w:tc>
      </w:tr>
      <w:tr w:rsidR="00C35BA2" w:rsidRPr="00536D2D" w14:paraId="04BF908B" w14:textId="77777777" w:rsidTr="00C35BA2">
        <w:trPr>
          <w:trHeight w:val="588"/>
        </w:trPr>
        <w:tc>
          <w:tcPr>
            <w:tcW w:w="270" w:type="pct"/>
            <w:shd w:val="clear" w:color="auto" w:fill="auto"/>
            <w:vAlign w:val="center"/>
          </w:tcPr>
          <w:p w14:paraId="2FAAFFEA" w14:textId="77777777" w:rsidR="000F299D" w:rsidRPr="00536D2D" w:rsidRDefault="000F299D" w:rsidP="00FC572C">
            <w:pPr>
              <w:tabs>
                <w:tab w:val="left" w:pos="3164"/>
              </w:tabs>
              <w:jc w:val="center"/>
              <w:rPr>
                <w:rFonts w:cstheme="minorHAnsi"/>
              </w:rPr>
            </w:pPr>
            <w:r w:rsidRPr="00536D2D">
              <w:rPr>
                <w:rFonts w:cstheme="minorHAnsi"/>
              </w:rPr>
              <w:t>6</w:t>
            </w:r>
          </w:p>
        </w:tc>
        <w:tc>
          <w:tcPr>
            <w:tcW w:w="4730" w:type="pct"/>
            <w:shd w:val="clear" w:color="auto" w:fill="auto"/>
          </w:tcPr>
          <w:p w14:paraId="4E288D3F" w14:textId="77777777" w:rsidR="000F299D" w:rsidRPr="00536D2D" w:rsidRDefault="000F299D" w:rsidP="000F299D">
            <w:pPr>
              <w:tabs>
                <w:tab w:val="left" w:pos="3164"/>
              </w:tabs>
              <w:rPr>
                <w:rFonts w:cstheme="minorHAnsi"/>
              </w:rPr>
            </w:pPr>
          </w:p>
        </w:tc>
      </w:tr>
    </w:tbl>
    <w:p w14:paraId="0827ABCC" w14:textId="3AF37CE5" w:rsidR="00E80813" w:rsidRPr="00536D2D" w:rsidRDefault="00E80813" w:rsidP="00E80813">
      <w:pPr>
        <w:tabs>
          <w:tab w:val="left" w:pos="3164"/>
        </w:tabs>
        <w:rPr>
          <w:rFonts w:cstheme="minorHAnsi"/>
        </w:rPr>
        <w:sectPr w:rsidR="00E80813" w:rsidRPr="00536D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9081C7D" w14:textId="274093D4" w:rsidR="003878C4" w:rsidRPr="00536D2D" w:rsidRDefault="003878C4" w:rsidP="003878C4">
      <w:pPr>
        <w:rPr>
          <w:rFonts w:cstheme="minorHAnsi"/>
          <w:b/>
          <w:bCs/>
        </w:rPr>
      </w:pPr>
      <w:r w:rsidRPr="00536D2D">
        <w:rPr>
          <w:rFonts w:cstheme="minorHAnsi"/>
          <w:b/>
          <w:bCs/>
        </w:rPr>
        <w:lastRenderedPageBreak/>
        <w:t xml:space="preserve">Part E - PERSON SPECIFICATION </w:t>
      </w:r>
    </w:p>
    <w:tbl>
      <w:tblPr>
        <w:tblStyle w:val="SUTable"/>
        <w:tblW w:w="9077" w:type="dxa"/>
        <w:tblLayout w:type="fixed"/>
        <w:tblLook w:val="04A0" w:firstRow="1" w:lastRow="0" w:firstColumn="1" w:lastColumn="0" w:noHBand="0" w:noVBand="1"/>
      </w:tblPr>
      <w:tblGrid>
        <w:gridCol w:w="1523"/>
        <w:gridCol w:w="4084"/>
        <w:gridCol w:w="2185"/>
        <w:gridCol w:w="1285"/>
      </w:tblGrid>
      <w:tr w:rsidR="00C35BA2" w:rsidRPr="00536D2D" w14:paraId="4F6B3070" w14:textId="77777777" w:rsidTr="00B83C57">
        <w:tc>
          <w:tcPr>
            <w:tcW w:w="1523" w:type="dxa"/>
            <w:shd w:val="clear" w:color="auto" w:fill="D9D9D9" w:themeFill="background1" w:themeFillShade="D9"/>
            <w:vAlign w:val="center"/>
          </w:tcPr>
          <w:p w14:paraId="3739AEAB" w14:textId="77777777" w:rsidR="003878C4" w:rsidRPr="00536D2D" w:rsidRDefault="003878C4" w:rsidP="00213E3A">
            <w:pPr>
              <w:rPr>
                <w:rFonts w:asciiTheme="minorHAnsi" w:hAnsiTheme="minorHAnsi" w:cstheme="minorHAnsi"/>
                <w:b/>
                <w:bCs/>
                <w:sz w:val="22"/>
                <w:szCs w:val="22"/>
              </w:rPr>
            </w:pPr>
            <w:r w:rsidRPr="00536D2D">
              <w:rPr>
                <w:rFonts w:asciiTheme="minorHAnsi" w:hAnsiTheme="minorHAnsi" w:cstheme="minorHAnsi"/>
                <w:b/>
                <w:bCs/>
                <w:sz w:val="22"/>
                <w:szCs w:val="22"/>
              </w:rPr>
              <w:t>Criteria</w:t>
            </w:r>
          </w:p>
        </w:tc>
        <w:tc>
          <w:tcPr>
            <w:tcW w:w="4084" w:type="dxa"/>
            <w:shd w:val="clear" w:color="auto" w:fill="D9D9D9" w:themeFill="background1" w:themeFillShade="D9"/>
            <w:vAlign w:val="center"/>
          </w:tcPr>
          <w:p w14:paraId="3AEEA5FF" w14:textId="77777777" w:rsidR="003878C4" w:rsidRPr="00536D2D" w:rsidRDefault="003878C4" w:rsidP="00213E3A">
            <w:pPr>
              <w:rPr>
                <w:rFonts w:asciiTheme="minorHAnsi" w:hAnsiTheme="minorHAnsi" w:cstheme="minorHAnsi"/>
                <w:b/>
                <w:bCs/>
                <w:sz w:val="22"/>
                <w:szCs w:val="22"/>
              </w:rPr>
            </w:pPr>
            <w:r w:rsidRPr="00536D2D">
              <w:rPr>
                <w:rFonts w:asciiTheme="minorHAnsi" w:hAnsiTheme="minorHAnsi" w:cstheme="minorHAnsi"/>
                <w:b/>
                <w:bCs/>
                <w:sz w:val="22"/>
                <w:szCs w:val="22"/>
              </w:rPr>
              <w:t>Essential</w:t>
            </w:r>
          </w:p>
        </w:tc>
        <w:tc>
          <w:tcPr>
            <w:tcW w:w="2185" w:type="dxa"/>
            <w:shd w:val="clear" w:color="auto" w:fill="D9D9D9" w:themeFill="background1" w:themeFillShade="D9"/>
            <w:vAlign w:val="center"/>
          </w:tcPr>
          <w:p w14:paraId="7062F33D" w14:textId="77777777" w:rsidR="003878C4" w:rsidRPr="00536D2D" w:rsidRDefault="003878C4" w:rsidP="00213E3A">
            <w:pPr>
              <w:rPr>
                <w:rFonts w:asciiTheme="minorHAnsi" w:hAnsiTheme="minorHAnsi" w:cstheme="minorHAnsi"/>
                <w:b/>
                <w:bCs/>
                <w:sz w:val="22"/>
                <w:szCs w:val="22"/>
              </w:rPr>
            </w:pPr>
            <w:r w:rsidRPr="00536D2D">
              <w:rPr>
                <w:rFonts w:asciiTheme="minorHAnsi" w:hAnsiTheme="minorHAnsi" w:cstheme="minorHAnsi"/>
                <w:b/>
                <w:bCs/>
                <w:sz w:val="22"/>
                <w:szCs w:val="22"/>
              </w:rPr>
              <w:t>Desirable</w:t>
            </w:r>
          </w:p>
        </w:tc>
        <w:tc>
          <w:tcPr>
            <w:tcW w:w="1285" w:type="dxa"/>
            <w:shd w:val="clear" w:color="auto" w:fill="D9D9D9" w:themeFill="background1" w:themeFillShade="D9"/>
            <w:vAlign w:val="center"/>
          </w:tcPr>
          <w:p w14:paraId="1F1A4F91" w14:textId="77777777" w:rsidR="003878C4" w:rsidRPr="00536D2D" w:rsidRDefault="003878C4" w:rsidP="00213E3A">
            <w:pPr>
              <w:rPr>
                <w:rFonts w:asciiTheme="minorHAnsi" w:hAnsiTheme="minorHAnsi" w:cstheme="minorHAnsi"/>
                <w:b/>
                <w:bCs/>
                <w:sz w:val="22"/>
                <w:szCs w:val="22"/>
              </w:rPr>
            </w:pPr>
            <w:r w:rsidRPr="00536D2D">
              <w:rPr>
                <w:rFonts w:asciiTheme="minorHAnsi" w:hAnsiTheme="minorHAnsi" w:cstheme="minorHAnsi"/>
                <w:b/>
                <w:bCs/>
                <w:sz w:val="22"/>
                <w:szCs w:val="22"/>
              </w:rPr>
              <w:t>How to be assessed</w:t>
            </w:r>
          </w:p>
        </w:tc>
      </w:tr>
      <w:tr w:rsidR="00C35BA2" w:rsidRPr="00536D2D" w14:paraId="1E66E385" w14:textId="77777777" w:rsidTr="00B83C57">
        <w:tc>
          <w:tcPr>
            <w:tcW w:w="1523" w:type="dxa"/>
          </w:tcPr>
          <w:p w14:paraId="5E2E0C75"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 xml:space="preserve">Qualifications, </w:t>
            </w:r>
            <w:proofErr w:type="gramStart"/>
            <w:r w:rsidRPr="00536D2D">
              <w:rPr>
                <w:rFonts w:asciiTheme="minorHAnsi" w:hAnsiTheme="minorHAnsi" w:cstheme="minorHAnsi"/>
                <w:sz w:val="22"/>
                <w:szCs w:val="22"/>
              </w:rPr>
              <w:t>knowledge</w:t>
            </w:r>
            <w:proofErr w:type="gramEnd"/>
            <w:r w:rsidRPr="00536D2D">
              <w:rPr>
                <w:rFonts w:asciiTheme="minorHAnsi" w:hAnsiTheme="minorHAnsi" w:cstheme="minorHAnsi"/>
                <w:sz w:val="22"/>
                <w:szCs w:val="22"/>
              </w:rPr>
              <w:t xml:space="preserve"> and experience</w:t>
            </w:r>
          </w:p>
        </w:tc>
        <w:tc>
          <w:tcPr>
            <w:tcW w:w="4084" w:type="dxa"/>
          </w:tcPr>
          <w:p w14:paraId="6C492DBE" w14:textId="69CF1F92" w:rsidR="00746378" w:rsidRDefault="007F1FB2" w:rsidP="00746378">
            <w:pPr>
              <w:spacing w:after="120"/>
              <w:rPr>
                <w:rFonts w:asciiTheme="minorHAnsi" w:hAnsiTheme="minorHAnsi" w:cstheme="minorHAnsi"/>
                <w:sz w:val="22"/>
                <w:szCs w:val="22"/>
              </w:rPr>
            </w:pPr>
            <w:r w:rsidRPr="00426D74">
              <w:rPr>
                <w:rFonts w:asciiTheme="minorHAnsi" w:hAnsiTheme="minorHAnsi" w:cstheme="minorHAnsi"/>
                <w:sz w:val="22"/>
                <w:szCs w:val="22"/>
              </w:rPr>
              <w:t xml:space="preserve">Relevant knowledge and experience </w:t>
            </w:r>
            <w:r w:rsidR="00E50BA4">
              <w:rPr>
                <w:rFonts w:asciiTheme="minorHAnsi" w:hAnsiTheme="minorHAnsi" w:cstheme="minorHAnsi"/>
                <w:sz w:val="22"/>
                <w:szCs w:val="22"/>
              </w:rPr>
              <w:t>in risk assessment methodology and mitigation</w:t>
            </w:r>
            <w:r w:rsidR="00AA1720">
              <w:rPr>
                <w:rFonts w:asciiTheme="minorHAnsi" w:hAnsiTheme="minorHAnsi" w:cstheme="minorHAnsi"/>
                <w:sz w:val="22"/>
                <w:szCs w:val="22"/>
              </w:rPr>
              <w:t xml:space="preserve"> as well as project management.</w:t>
            </w:r>
          </w:p>
          <w:p w14:paraId="5A051490" w14:textId="191596DC" w:rsidR="007F1FB2" w:rsidRPr="00426D74" w:rsidRDefault="007F1FB2" w:rsidP="00746378">
            <w:pPr>
              <w:spacing w:after="120"/>
              <w:rPr>
                <w:rFonts w:asciiTheme="minorHAnsi" w:hAnsiTheme="minorHAnsi" w:cstheme="minorHAnsi"/>
                <w:sz w:val="22"/>
                <w:szCs w:val="22"/>
              </w:rPr>
            </w:pPr>
            <w:r w:rsidRPr="00426D74">
              <w:rPr>
                <w:rFonts w:asciiTheme="minorHAnsi" w:hAnsiTheme="minorHAnsi" w:cstheme="minorHAnsi"/>
                <w:sz w:val="22"/>
                <w:szCs w:val="22"/>
              </w:rPr>
              <w:t xml:space="preserve">Evidence </w:t>
            </w:r>
            <w:r w:rsidR="009767BE" w:rsidRPr="00426D74">
              <w:rPr>
                <w:rFonts w:asciiTheme="minorHAnsi" w:hAnsiTheme="minorHAnsi" w:cstheme="minorHAnsi"/>
                <w:sz w:val="22"/>
                <w:szCs w:val="22"/>
              </w:rPr>
              <w:t xml:space="preserve">of </w:t>
            </w:r>
            <w:r w:rsidRPr="00426D74">
              <w:rPr>
                <w:rFonts w:asciiTheme="minorHAnsi" w:hAnsiTheme="minorHAnsi" w:cstheme="minorHAnsi"/>
                <w:sz w:val="22"/>
                <w:szCs w:val="22"/>
              </w:rPr>
              <w:t xml:space="preserve">continuing professional development </w:t>
            </w:r>
          </w:p>
          <w:p w14:paraId="0FF2BAEC" w14:textId="4E6CB83A" w:rsidR="007F1FB2" w:rsidRPr="00426D74" w:rsidRDefault="007F1FB2" w:rsidP="00536D2D">
            <w:pPr>
              <w:shd w:val="clear" w:color="auto" w:fill="FFFFFF"/>
              <w:rPr>
                <w:rFonts w:asciiTheme="minorHAnsi" w:hAnsiTheme="minorHAnsi" w:cstheme="minorHAnsi"/>
                <w:sz w:val="22"/>
                <w:szCs w:val="22"/>
              </w:rPr>
            </w:pPr>
            <w:r w:rsidRPr="00426D74">
              <w:rPr>
                <w:rFonts w:asciiTheme="minorHAnsi" w:hAnsiTheme="minorHAnsi" w:cstheme="minorHAnsi"/>
                <w:sz w:val="22"/>
                <w:szCs w:val="22"/>
              </w:rPr>
              <w:t>Have knowledge of the Civil Contingencies Act</w:t>
            </w:r>
            <w:r w:rsidR="00746378">
              <w:rPr>
                <w:rFonts w:asciiTheme="minorHAnsi" w:hAnsiTheme="minorHAnsi" w:cstheme="minorHAnsi"/>
                <w:sz w:val="22"/>
                <w:szCs w:val="22"/>
              </w:rPr>
              <w:t xml:space="preserve"> </w:t>
            </w:r>
          </w:p>
          <w:p w14:paraId="49F0A8B3" w14:textId="77777777" w:rsidR="003878C4" w:rsidRPr="00426D74" w:rsidRDefault="3771E692" w:rsidP="00536D2D">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Knowledge of multi-agency working and stakeholder expectations</w:t>
            </w:r>
          </w:p>
          <w:p w14:paraId="4A18BC6C" w14:textId="619B8F5D" w:rsidR="00B83C57" w:rsidRPr="00426D74" w:rsidRDefault="00B83C57" w:rsidP="00B83C57">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A good general standard of education (including English language and mathematics).</w:t>
            </w:r>
          </w:p>
          <w:p w14:paraId="0A771EFB" w14:textId="77777777" w:rsidR="00E50BA4" w:rsidRDefault="00B83C57" w:rsidP="00B83C57">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 xml:space="preserve">Competent in the use of Microsoft Office </w:t>
            </w:r>
            <w:r w:rsidRPr="00E50BA4">
              <w:rPr>
                <w:rFonts w:asciiTheme="minorHAnsi" w:hAnsiTheme="minorHAnsi" w:cstheme="minorHAnsi"/>
                <w:sz w:val="22"/>
                <w:szCs w:val="22"/>
              </w:rPr>
              <w:t>applications</w:t>
            </w:r>
            <w:r w:rsidR="00E50BA4" w:rsidRPr="00E50BA4">
              <w:rPr>
                <w:rFonts w:asciiTheme="minorHAnsi" w:hAnsiTheme="minorHAnsi" w:cstheme="minorHAnsi"/>
                <w:sz w:val="22"/>
                <w:szCs w:val="22"/>
              </w:rPr>
              <w:t xml:space="preserve"> including excel spreadsheets, national and local resilience applications. </w:t>
            </w:r>
          </w:p>
          <w:p w14:paraId="7EC8E543" w14:textId="77777777" w:rsidR="00E50BA4" w:rsidRDefault="00E50BA4" w:rsidP="00B83C57">
            <w:pPr>
              <w:autoSpaceDE w:val="0"/>
              <w:autoSpaceDN w:val="0"/>
              <w:adjustRightInd w:val="0"/>
              <w:rPr>
                <w:rFonts w:asciiTheme="minorHAnsi" w:hAnsiTheme="minorHAnsi" w:cstheme="minorHAnsi"/>
                <w:sz w:val="22"/>
                <w:szCs w:val="22"/>
              </w:rPr>
            </w:pPr>
          </w:p>
          <w:p w14:paraId="6D1ED63C" w14:textId="65AFE066" w:rsidR="00650407" w:rsidRPr="00536D2D" w:rsidRDefault="00E50BA4" w:rsidP="00536D2D">
            <w:pPr>
              <w:autoSpaceDE w:val="0"/>
              <w:autoSpaceDN w:val="0"/>
              <w:adjustRightInd w:val="0"/>
              <w:rPr>
                <w:rFonts w:asciiTheme="minorHAnsi" w:hAnsiTheme="minorHAnsi" w:cstheme="minorHAnsi"/>
                <w:sz w:val="22"/>
                <w:szCs w:val="22"/>
              </w:rPr>
            </w:pPr>
            <w:r w:rsidRPr="00E50BA4">
              <w:rPr>
                <w:rFonts w:asciiTheme="minorHAnsi" w:hAnsiTheme="minorHAnsi" w:cstheme="minorHAnsi"/>
                <w:sz w:val="22"/>
                <w:szCs w:val="22"/>
              </w:rPr>
              <w:t>Expectation that a Training qualification will be undertaken within 6 months of appointment</w:t>
            </w:r>
            <w:r>
              <w:rPr>
                <w:rFonts w:asciiTheme="minorHAnsi" w:hAnsiTheme="minorHAnsi" w:cstheme="minorHAnsi"/>
                <w:sz w:val="22"/>
                <w:szCs w:val="22"/>
              </w:rPr>
              <w:t xml:space="preserve"> ideally </w:t>
            </w:r>
            <w:r w:rsidRPr="00AA1720">
              <w:rPr>
                <w:rFonts w:asciiTheme="minorHAnsi" w:hAnsiTheme="minorHAnsi" w:cstheme="minorHAnsi"/>
                <w:sz w:val="22"/>
                <w:szCs w:val="22"/>
              </w:rPr>
              <w:t xml:space="preserve">a </w:t>
            </w:r>
            <w:r w:rsidRPr="00AA1720">
              <w:rPr>
                <w:rFonts w:asciiTheme="minorHAnsi" w:hAnsiTheme="minorHAnsi" w:cstheme="minorHAnsi"/>
                <w:color w:val="000000"/>
                <w:sz w:val="22"/>
                <w:szCs w:val="22"/>
              </w:rPr>
              <w:t>Level 4 qualification in Learning &amp; Development</w:t>
            </w:r>
          </w:p>
        </w:tc>
        <w:tc>
          <w:tcPr>
            <w:tcW w:w="2185" w:type="dxa"/>
          </w:tcPr>
          <w:p w14:paraId="059E9B0F" w14:textId="0E8AE80D" w:rsidR="00BC1AA0" w:rsidRDefault="00BC1AA0" w:rsidP="00B83C57">
            <w:pPr>
              <w:spacing w:after="120"/>
              <w:rPr>
                <w:rFonts w:asciiTheme="minorHAnsi" w:hAnsiTheme="minorHAnsi" w:cstheme="minorHAnsi"/>
                <w:sz w:val="22"/>
                <w:szCs w:val="22"/>
              </w:rPr>
            </w:pPr>
            <w:r>
              <w:rPr>
                <w:rFonts w:asciiTheme="minorHAnsi" w:hAnsiTheme="minorHAnsi" w:cstheme="minorHAnsi"/>
                <w:sz w:val="22"/>
                <w:szCs w:val="22"/>
              </w:rPr>
              <w:t xml:space="preserve">Relevant Training Qualification </w:t>
            </w:r>
          </w:p>
          <w:p w14:paraId="530D9F73" w14:textId="1C550B48" w:rsidR="003878C4" w:rsidRPr="00B83C57" w:rsidRDefault="00B83C57" w:rsidP="00B83C57">
            <w:pPr>
              <w:spacing w:after="120"/>
              <w:rPr>
                <w:rFonts w:asciiTheme="minorHAnsi" w:hAnsiTheme="minorHAnsi" w:cstheme="minorHAnsi"/>
                <w:sz w:val="22"/>
                <w:szCs w:val="22"/>
              </w:rPr>
            </w:pPr>
            <w:r w:rsidRPr="00B83C57">
              <w:rPr>
                <w:rFonts w:asciiTheme="minorHAnsi" w:hAnsiTheme="minorHAnsi" w:cstheme="minorHAnsi"/>
                <w:sz w:val="22"/>
                <w:szCs w:val="22"/>
              </w:rPr>
              <w:t xml:space="preserve">Evidence of emergency planning, project management or risk </w:t>
            </w:r>
            <w:r w:rsidR="00746378">
              <w:rPr>
                <w:rFonts w:asciiTheme="minorHAnsi" w:hAnsiTheme="minorHAnsi" w:cstheme="minorHAnsi"/>
                <w:sz w:val="22"/>
                <w:szCs w:val="22"/>
              </w:rPr>
              <w:t>mitigation</w:t>
            </w:r>
          </w:p>
        </w:tc>
        <w:tc>
          <w:tcPr>
            <w:tcW w:w="1285" w:type="dxa"/>
          </w:tcPr>
          <w:p w14:paraId="02E94606" w14:textId="77777777" w:rsidR="00746378"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Application/</w:t>
            </w:r>
          </w:p>
          <w:p w14:paraId="4CAAEF18" w14:textId="4F942F59"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interview/</w:t>
            </w:r>
          </w:p>
          <w:p w14:paraId="54A35046"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p w14:paraId="184B5E21" w14:textId="77777777" w:rsidR="003878C4" w:rsidRPr="00536D2D" w:rsidRDefault="003878C4" w:rsidP="00213E3A">
            <w:pPr>
              <w:spacing w:after="90"/>
              <w:rPr>
                <w:rFonts w:asciiTheme="minorHAnsi" w:hAnsiTheme="minorHAnsi" w:cstheme="minorHAnsi"/>
                <w:sz w:val="22"/>
                <w:szCs w:val="22"/>
              </w:rPr>
            </w:pPr>
          </w:p>
        </w:tc>
      </w:tr>
      <w:tr w:rsidR="00C35BA2" w:rsidRPr="00536D2D" w14:paraId="0AE42A2B" w14:textId="77777777" w:rsidTr="00B83C57">
        <w:tc>
          <w:tcPr>
            <w:tcW w:w="1523" w:type="dxa"/>
          </w:tcPr>
          <w:p w14:paraId="6C331C63"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Planning and organising</w:t>
            </w:r>
          </w:p>
        </w:tc>
        <w:tc>
          <w:tcPr>
            <w:tcW w:w="4084" w:type="dxa"/>
          </w:tcPr>
          <w:p w14:paraId="5E2AA47C" w14:textId="627B0DBD" w:rsidR="00B83C57" w:rsidRPr="00426D74" w:rsidRDefault="3771E692" w:rsidP="00B83C57">
            <w:pPr>
              <w:autoSpaceDE w:val="0"/>
              <w:autoSpaceDN w:val="0"/>
              <w:adjustRightInd w:val="0"/>
              <w:rPr>
                <w:rFonts w:asciiTheme="minorHAnsi" w:hAnsiTheme="minorHAnsi" w:cstheme="minorHAnsi"/>
                <w:sz w:val="22"/>
                <w:szCs w:val="22"/>
              </w:rPr>
            </w:pPr>
            <w:r w:rsidRPr="00536D2D">
              <w:rPr>
                <w:rFonts w:asciiTheme="minorHAnsi" w:hAnsiTheme="minorHAnsi" w:cstheme="minorHAnsi"/>
                <w:sz w:val="22"/>
                <w:szCs w:val="22"/>
              </w:rPr>
              <w:t>Strong planning and organisational skills</w:t>
            </w:r>
            <w:r w:rsidR="00B83C57">
              <w:t xml:space="preserve"> </w:t>
            </w:r>
            <w:r w:rsidR="00B83C57" w:rsidRPr="00426D74">
              <w:rPr>
                <w:rFonts w:asciiTheme="minorHAnsi" w:hAnsiTheme="minorHAnsi" w:cstheme="minorHAnsi"/>
                <w:sz w:val="22"/>
                <w:szCs w:val="22"/>
              </w:rPr>
              <w:t xml:space="preserve">Ability to converse and interact with both Senior </w:t>
            </w:r>
            <w:r w:rsidR="00426D74" w:rsidRPr="00426D74">
              <w:rPr>
                <w:rFonts w:asciiTheme="minorHAnsi" w:hAnsiTheme="minorHAnsi" w:cstheme="minorHAnsi"/>
                <w:sz w:val="22"/>
                <w:szCs w:val="22"/>
              </w:rPr>
              <w:t>Management and</w:t>
            </w:r>
            <w:r w:rsidR="00B83C57" w:rsidRPr="00426D74">
              <w:rPr>
                <w:rFonts w:asciiTheme="minorHAnsi" w:hAnsiTheme="minorHAnsi" w:cstheme="minorHAnsi"/>
                <w:sz w:val="22"/>
                <w:szCs w:val="22"/>
              </w:rPr>
              <w:t xml:space="preserve"> workforce personnel of multiple organisations.</w:t>
            </w:r>
          </w:p>
          <w:p w14:paraId="24F50B94" w14:textId="36263166" w:rsidR="00B83C57" w:rsidRPr="00426D74" w:rsidRDefault="00B83C57" w:rsidP="00B83C57">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Previous experience in Training/Exercising/Projects</w:t>
            </w:r>
          </w:p>
          <w:p w14:paraId="7FD4EF35" w14:textId="62BD427B" w:rsidR="00F87202" w:rsidRPr="00426D74" w:rsidRDefault="00B83C57" w:rsidP="00B83C57">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Experience of working in a busy, multi-tasking environment.</w:t>
            </w:r>
          </w:p>
          <w:p w14:paraId="35886C9C" w14:textId="77777777" w:rsidR="00B83C57" w:rsidRPr="00536D2D" w:rsidRDefault="00B83C57" w:rsidP="00536D2D">
            <w:pPr>
              <w:autoSpaceDE w:val="0"/>
              <w:autoSpaceDN w:val="0"/>
              <w:adjustRightInd w:val="0"/>
              <w:rPr>
                <w:rFonts w:asciiTheme="minorHAnsi" w:hAnsiTheme="minorHAnsi" w:cstheme="minorHAnsi"/>
                <w:sz w:val="22"/>
                <w:szCs w:val="22"/>
              </w:rPr>
            </w:pPr>
          </w:p>
          <w:p w14:paraId="26E9BE2A" w14:textId="77777777" w:rsidR="003878C4" w:rsidRPr="00536D2D" w:rsidRDefault="003878C4" w:rsidP="00536D2D">
            <w:pPr>
              <w:spacing w:after="160"/>
              <w:rPr>
                <w:rFonts w:asciiTheme="minorHAnsi" w:hAnsiTheme="minorHAnsi" w:cstheme="minorHAnsi"/>
                <w:sz w:val="22"/>
                <w:szCs w:val="22"/>
              </w:rPr>
            </w:pPr>
          </w:p>
        </w:tc>
        <w:tc>
          <w:tcPr>
            <w:tcW w:w="2185" w:type="dxa"/>
          </w:tcPr>
          <w:p w14:paraId="39C11B8D" w14:textId="11AC4479" w:rsidR="007E3DDD" w:rsidRPr="00426D74" w:rsidRDefault="007E3DDD" w:rsidP="007E3DDD">
            <w:pPr>
              <w:spacing w:after="90"/>
              <w:rPr>
                <w:rFonts w:asciiTheme="minorHAnsi" w:hAnsiTheme="minorHAnsi" w:cstheme="minorHAnsi"/>
                <w:sz w:val="22"/>
                <w:szCs w:val="22"/>
              </w:rPr>
            </w:pPr>
            <w:r w:rsidRPr="00426D74">
              <w:rPr>
                <w:rFonts w:asciiTheme="minorHAnsi" w:hAnsiTheme="minorHAnsi" w:cstheme="minorHAnsi"/>
                <w:sz w:val="22"/>
                <w:szCs w:val="22"/>
              </w:rPr>
              <w:t>Experience of working in an emergency planning environment.</w:t>
            </w:r>
          </w:p>
          <w:p w14:paraId="404AC4E4" w14:textId="18CB9CFE" w:rsidR="007E3DDD" w:rsidRPr="00426D74" w:rsidRDefault="007E3DDD" w:rsidP="007E3DDD">
            <w:pPr>
              <w:spacing w:after="90"/>
              <w:rPr>
                <w:rFonts w:asciiTheme="minorHAnsi" w:hAnsiTheme="minorHAnsi" w:cstheme="minorHAnsi"/>
                <w:sz w:val="22"/>
                <w:szCs w:val="22"/>
              </w:rPr>
            </w:pPr>
            <w:r w:rsidRPr="00426D74">
              <w:rPr>
                <w:rFonts w:asciiTheme="minorHAnsi" w:hAnsiTheme="minorHAnsi" w:cstheme="minorHAnsi"/>
                <w:sz w:val="22"/>
                <w:szCs w:val="22"/>
              </w:rPr>
              <w:t>Experience of developing policies and procedures.</w:t>
            </w:r>
          </w:p>
          <w:p w14:paraId="0F704269" w14:textId="5652773E" w:rsidR="007E3DDD" w:rsidRPr="00426D74" w:rsidRDefault="007E3DDD" w:rsidP="007E3DDD">
            <w:pPr>
              <w:spacing w:after="90"/>
              <w:rPr>
                <w:rFonts w:asciiTheme="minorHAnsi" w:hAnsiTheme="minorHAnsi" w:cstheme="minorHAnsi"/>
                <w:sz w:val="22"/>
                <w:szCs w:val="22"/>
              </w:rPr>
            </w:pPr>
            <w:r w:rsidRPr="00426D74">
              <w:rPr>
                <w:rFonts w:asciiTheme="minorHAnsi" w:hAnsiTheme="minorHAnsi" w:cstheme="minorHAnsi"/>
                <w:sz w:val="22"/>
                <w:szCs w:val="22"/>
              </w:rPr>
              <w:t>Experience of applying requirements of legislation.</w:t>
            </w:r>
          </w:p>
          <w:p w14:paraId="7031191D" w14:textId="0BCA872B" w:rsidR="003878C4" w:rsidRPr="008E776C" w:rsidRDefault="007E3DDD" w:rsidP="007E3DDD">
            <w:pPr>
              <w:spacing w:after="90"/>
              <w:rPr>
                <w:rFonts w:asciiTheme="minorHAnsi" w:hAnsiTheme="minorHAnsi" w:cstheme="minorHAnsi"/>
                <w:sz w:val="22"/>
                <w:szCs w:val="22"/>
              </w:rPr>
            </w:pPr>
            <w:r w:rsidRPr="00426D74">
              <w:rPr>
                <w:rFonts w:asciiTheme="minorHAnsi" w:hAnsiTheme="minorHAnsi" w:cstheme="minorHAnsi"/>
                <w:sz w:val="22"/>
                <w:szCs w:val="22"/>
              </w:rPr>
              <w:t xml:space="preserve">Previous multi agency </w:t>
            </w:r>
            <w:r w:rsidR="00746378">
              <w:rPr>
                <w:rFonts w:asciiTheme="minorHAnsi" w:hAnsiTheme="minorHAnsi" w:cstheme="minorHAnsi"/>
                <w:sz w:val="22"/>
                <w:szCs w:val="22"/>
              </w:rPr>
              <w:t>working</w:t>
            </w:r>
            <w:r w:rsidRPr="00426D74">
              <w:rPr>
                <w:rFonts w:asciiTheme="minorHAnsi" w:hAnsiTheme="minorHAnsi" w:cstheme="minorHAnsi"/>
                <w:sz w:val="22"/>
                <w:szCs w:val="22"/>
              </w:rPr>
              <w:t xml:space="preserve"> experience. </w:t>
            </w:r>
          </w:p>
        </w:tc>
        <w:tc>
          <w:tcPr>
            <w:tcW w:w="1285" w:type="dxa"/>
          </w:tcPr>
          <w:p w14:paraId="269D4ECB" w14:textId="336BEB59"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Application/</w:t>
            </w:r>
            <w:r w:rsidR="009767BE">
              <w:rPr>
                <w:rFonts w:asciiTheme="minorHAnsi" w:hAnsiTheme="minorHAnsi" w:cstheme="minorHAnsi"/>
                <w:sz w:val="22"/>
                <w:szCs w:val="22"/>
              </w:rPr>
              <w:t xml:space="preserve"> </w:t>
            </w:r>
            <w:r w:rsidRPr="00536D2D">
              <w:rPr>
                <w:rFonts w:asciiTheme="minorHAnsi" w:hAnsiTheme="minorHAnsi" w:cstheme="minorHAnsi"/>
                <w:sz w:val="22"/>
                <w:szCs w:val="22"/>
              </w:rPr>
              <w:t>interview/</w:t>
            </w:r>
          </w:p>
          <w:p w14:paraId="7BE492E4"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tc>
      </w:tr>
      <w:tr w:rsidR="00C35BA2" w:rsidRPr="00536D2D" w14:paraId="74FF05D9" w14:textId="77777777" w:rsidTr="00B83C57">
        <w:tc>
          <w:tcPr>
            <w:tcW w:w="1523" w:type="dxa"/>
          </w:tcPr>
          <w:p w14:paraId="6E32787A"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Problem solving and initiative</w:t>
            </w:r>
          </w:p>
        </w:tc>
        <w:tc>
          <w:tcPr>
            <w:tcW w:w="4084" w:type="dxa"/>
          </w:tcPr>
          <w:p w14:paraId="1457A263" w14:textId="41B595F2" w:rsidR="003878C4" w:rsidRPr="00DB19F5" w:rsidRDefault="3771E692" w:rsidP="00536D2D">
            <w:pPr>
              <w:rPr>
                <w:rFonts w:asciiTheme="minorHAnsi" w:hAnsiTheme="minorHAnsi" w:cstheme="minorHAnsi"/>
                <w:sz w:val="22"/>
                <w:szCs w:val="22"/>
              </w:rPr>
            </w:pPr>
            <w:r w:rsidRPr="00DB19F5">
              <w:rPr>
                <w:rFonts w:asciiTheme="minorHAnsi" w:hAnsiTheme="minorHAnsi" w:cstheme="minorHAnsi"/>
                <w:sz w:val="22"/>
                <w:szCs w:val="22"/>
              </w:rPr>
              <w:t>Be an astute pragmatic, problem solver</w:t>
            </w:r>
          </w:p>
          <w:p w14:paraId="4E8E7CBD" w14:textId="37870171"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 xml:space="preserve">Ability to prioritise workload </w:t>
            </w:r>
          </w:p>
          <w:p w14:paraId="4B543281" w14:textId="6436CFF5"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 xml:space="preserve">Able to work well under work related pressure and to meet deadlines. </w:t>
            </w:r>
          </w:p>
          <w:p w14:paraId="5A2A521F" w14:textId="08D681DD"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Able to build effective relationships.</w:t>
            </w:r>
          </w:p>
          <w:p w14:paraId="249D45F5" w14:textId="63983CBE" w:rsidR="00026F79" w:rsidRPr="00DB19F5" w:rsidRDefault="00DB19F5" w:rsidP="00026F79">
            <w:pPr>
              <w:rPr>
                <w:rFonts w:asciiTheme="minorHAnsi" w:hAnsiTheme="minorHAnsi" w:cstheme="minorHAnsi"/>
                <w:sz w:val="22"/>
                <w:szCs w:val="22"/>
              </w:rPr>
            </w:pPr>
            <w:r w:rsidRPr="00DB19F5">
              <w:rPr>
                <w:rFonts w:asciiTheme="minorHAnsi" w:hAnsiTheme="minorHAnsi" w:cstheme="minorHAnsi"/>
                <w:sz w:val="22"/>
                <w:szCs w:val="22"/>
              </w:rPr>
              <w:t>Have a</w:t>
            </w:r>
            <w:r w:rsidR="00026F79" w:rsidRPr="00DB19F5">
              <w:rPr>
                <w:rFonts w:asciiTheme="minorHAnsi" w:hAnsiTheme="minorHAnsi" w:cstheme="minorHAnsi"/>
                <w:sz w:val="22"/>
                <w:szCs w:val="22"/>
              </w:rPr>
              <w:t>nalytic</w:t>
            </w:r>
            <w:r w:rsidR="00746378">
              <w:rPr>
                <w:rFonts w:asciiTheme="minorHAnsi" w:hAnsiTheme="minorHAnsi" w:cstheme="minorHAnsi"/>
                <w:sz w:val="22"/>
                <w:szCs w:val="22"/>
              </w:rPr>
              <w:t>s</w:t>
            </w:r>
            <w:r w:rsidR="00026F79" w:rsidRPr="00DB19F5">
              <w:rPr>
                <w:rFonts w:asciiTheme="minorHAnsi" w:hAnsiTheme="minorHAnsi" w:cstheme="minorHAnsi"/>
                <w:sz w:val="22"/>
                <w:szCs w:val="22"/>
              </w:rPr>
              <w:t xml:space="preserve"> and </w:t>
            </w:r>
            <w:r w:rsidRPr="00DB19F5">
              <w:rPr>
                <w:rFonts w:asciiTheme="minorHAnsi" w:hAnsiTheme="minorHAnsi" w:cstheme="minorHAnsi"/>
                <w:sz w:val="22"/>
                <w:szCs w:val="22"/>
              </w:rPr>
              <w:t>problem-solving skills</w:t>
            </w:r>
            <w:r w:rsidR="00026F79" w:rsidRPr="00DB19F5">
              <w:rPr>
                <w:rFonts w:asciiTheme="minorHAnsi" w:hAnsiTheme="minorHAnsi" w:cstheme="minorHAnsi"/>
                <w:sz w:val="22"/>
                <w:szCs w:val="22"/>
              </w:rPr>
              <w:t>.</w:t>
            </w:r>
          </w:p>
          <w:p w14:paraId="4091818D" w14:textId="06BF07FA"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Ability to produce detailed reports.</w:t>
            </w:r>
          </w:p>
          <w:p w14:paraId="5C44D097" w14:textId="1CFCF9C8"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Delivery of presentations and briefings.</w:t>
            </w:r>
          </w:p>
          <w:p w14:paraId="57031D6D" w14:textId="1692142C"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 xml:space="preserve">Effective administrative, organisation and people management skills. </w:t>
            </w:r>
          </w:p>
          <w:p w14:paraId="2D8CC002" w14:textId="4DD7BB19"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lastRenderedPageBreak/>
              <w:t>Excellent interpersonal and communication skills.</w:t>
            </w:r>
          </w:p>
          <w:p w14:paraId="0BAEC54D" w14:textId="4D6C4F19" w:rsidR="00026F79" w:rsidRPr="00DB19F5" w:rsidRDefault="00026F79" w:rsidP="00026F79">
            <w:pPr>
              <w:rPr>
                <w:rFonts w:asciiTheme="minorHAnsi" w:hAnsiTheme="minorHAnsi" w:cstheme="minorHAnsi"/>
                <w:sz w:val="22"/>
                <w:szCs w:val="22"/>
              </w:rPr>
            </w:pPr>
            <w:r w:rsidRPr="00DB19F5">
              <w:rPr>
                <w:rFonts w:asciiTheme="minorHAnsi" w:hAnsiTheme="minorHAnsi" w:cstheme="minorHAnsi"/>
                <w:sz w:val="22"/>
                <w:szCs w:val="22"/>
              </w:rPr>
              <w:t>Ability to understand and respect the need for confidentiality.</w:t>
            </w:r>
          </w:p>
          <w:p w14:paraId="6E46457E" w14:textId="77777777" w:rsidR="00026F79" w:rsidRPr="00DB19F5" w:rsidRDefault="00026F79" w:rsidP="00536D2D">
            <w:pPr>
              <w:rPr>
                <w:rFonts w:asciiTheme="minorHAnsi" w:hAnsiTheme="minorHAnsi" w:cstheme="minorHAnsi"/>
                <w:sz w:val="22"/>
                <w:szCs w:val="22"/>
              </w:rPr>
            </w:pPr>
          </w:p>
          <w:p w14:paraId="2144DDC1" w14:textId="0FFDBD66" w:rsidR="00026F79" w:rsidRPr="00DB19F5" w:rsidRDefault="00026F79" w:rsidP="00536D2D">
            <w:pPr>
              <w:rPr>
                <w:rFonts w:asciiTheme="minorHAnsi" w:hAnsiTheme="minorHAnsi" w:cstheme="minorHAnsi"/>
                <w:sz w:val="22"/>
                <w:szCs w:val="22"/>
              </w:rPr>
            </w:pPr>
          </w:p>
        </w:tc>
        <w:tc>
          <w:tcPr>
            <w:tcW w:w="2185" w:type="dxa"/>
          </w:tcPr>
          <w:p w14:paraId="6A5BF6AA" w14:textId="4F2352AA" w:rsidR="00026F79" w:rsidRPr="00DB19F5" w:rsidRDefault="00026F79" w:rsidP="00026F79">
            <w:pPr>
              <w:spacing w:after="90"/>
              <w:rPr>
                <w:rFonts w:asciiTheme="minorHAnsi" w:hAnsiTheme="minorHAnsi" w:cstheme="minorHAnsi"/>
                <w:sz w:val="22"/>
                <w:szCs w:val="22"/>
              </w:rPr>
            </w:pPr>
            <w:r w:rsidRPr="00DB19F5">
              <w:rPr>
                <w:rFonts w:asciiTheme="minorHAnsi" w:hAnsiTheme="minorHAnsi" w:cstheme="minorHAnsi"/>
                <w:sz w:val="22"/>
                <w:szCs w:val="22"/>
              </w:rPr>
              <w:lastRenderedPageBreak/>
              <w:t>Awareness of the statutory requirements within the Civil Contingencies Act.</w:t>
            </w:r>
          </w:p>
          <w:p w14:paraId="6512BF15" w14:textId="192722C5" w:rsidR="00026F79" w:rsidRPr="00DB19F5" w:rsidRDefault="00026F79" w:rsidP="00026F79">
            <w:pPr>
              <w:spacing w:after="90"/>
              <w:rPr>
                <w:rFonts w:asciiTheme="minorHAnsi" w:hAnsiTheme="minorHAnsi" w:cstheme="minorHAnsi"/>
                <w:sz w:val="22"/>
                <w:szCs w:val="22"/>
              </w:rPr>
            </w:pPr>
            <w:r w:rsidRPr="00DB19F5">
              <w:rPr>
                <w:rFonts w:asciiTheme="minorHAnsi" w:hAnsiTheme="minorHAnsi" w:cstheme="minorHAnsi"/>
                <w:sz w:val="22"/>
                <w:szCs w:val="22"/>
              </w:rPr>
              <w:t>Good knowledge of research techniques and information sources.</w:t>
            </w:r>
          </w:p>
          <w:p w14:paraId="1B3974FA" w14:textId="41864975" w:rsidR="00026F79" w:rsidRPr="00DB19F5" w:rsidRDefault="00026F79" w:rsidP="00026F79">
            <w:pPr>
              <w:spacing w:after="90"/>
              <w:rPr>
                <w:rFonts w:asciiTheme="minorHAnsi" w:hAnsiTheme="minorHAnsi" w:cstheme="minorHAnsi"/>
                <w:sz w:val="22"/>
                <w:szCs w:val="22"/>
              </w:rPr>
            </w:pPr>
            <w:r w:rsidRPr="00DB19F5">
              <w:rPr>
                <w:rFonts w:asciiTheme="minorHAnsi" w:hAnsiTheme="minorHAnsi" w:cstheme="minorHAnsi"/>
                <w:sz w:val="22"/>
                <w:szCs w:val="22"/>
              </w:rPr>
              <w:lastRenderedPageBreak/>
              <w:t>Good knowledge of manual and electronic filing systems.</w:t>
            </w:r>
          </w:p>
          <w:p w14:paraId="69FBEB49" w14:textId="07261413" w:rsidR="003878C4" w:rsidRPr="00DB19F5" w:rsidRDefault="00026F79" w:rsidP="00026F79">
            <w:pPr>
              <w:spacing w:after="90"/>
              <w:rPr>
                <w:rFonts w:asciiTheme="minorHAnsi" w:hAnsiTheme="minorHAnsi" w:cstheme="minorHAnsi"/>
                <w:sz w:val="22"/>
                <w:szCs w:val="22"/>
              </w:rPr>
            </w:pPr>
            <w:r w:rsidRPr="00DB19F5">
              <w:rPr>
                <w:rFonts w:asciiTheme="minorHAnsi" w:hAnsiTheme="minorHAnsi" w:cstheme="minorHAnsi"/>
                <w:sz w:val="22"/>
                <w:szCs w:val="22"/>
              </w:rPr>
              <w:t>Knowledge and understanding of public sector working practices and procedures.</w:t>
            </w:r>
          </w:p>
        </w:tc>
        <w:tc>
          <w:tcPr>
            <w:tcW w:w="1285" w:type="dxa"/>
          </w:tcPr>
          <w:p w14:paraId="142CF96B" w14:textId="77777777" w:rsidR="008E776C"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lastRenderedPageBreak/>
              <w:t>Application/</w:t>
            </w:r>
          </w:p>
          <w:p w14:paraId="007E35E0" w14:textId="3B966853"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interview/</w:t>
            </w:r>
          </w:p>
          <w:p w14:paraId="04E58A80"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tc>
      </w:tr>
      <w:tr w:rsidR="00C35BA2" w:rsidRPr="00536D2D" w14:paraId="1B848507" w14:textId="77777777" w:rsidTr="00B83C57">
        <w:tc>
          <w:tcPr>
            <w:tcW w:w="1523" w:type="dxa"/>
          </w:tcPr>
          <w:p w14:paraId="769047C1"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Management and teamwork</w:t>
            </w:r>
          </w:p>
        </w:tc>
        <w:tc>
          <w:tcPr>
            <w:tcW w:w="4084" w:type="dxa"/>
          </w:tcPr>
          <w:p w14:paraId="26CAF001" w14:textId="1DAA4A9F" w:rsidR="003E1036" w:rsidRPr="00426D74" w:rsidRDefault="3771E692"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 xml:space="preserve">Works well with others, is positive and helpful, listens, involves, </w:t>
            </w:r>
            <w:proofErr w:type="gramStart"/>
            <w:r w:rsidRPr="00426D74">
              <w:rPr>
                <w:rFonts w:asciiTheme="minorHAnsi" w:hAnsiTheme="minorHAnsi" w:cstheme="minorHAnsi"/>
                <w:sz w:val="22"/>
                <w:szCs w:val="22"/>
              </w:rPr>
              <w:t>respects</w:t>
            </w:r>
            <w:proofErr w:type="gramEnd"/>
            <w:r w:rsidRPr="00426D74">
              <w:rPr>
                <w:rFonts w:asciiTheme="minorHAnsi" w:hAnsiTheme="minorHAnsi" w:cstheme="minorHAnsi"/>
                <w:sz w:val="22"/>
                <w:szCs w:val="22"/>
              </w:rPr>
              <w:t xml:space="preserve"> and learns from the contribution of others</w:t>
            </w:r>
            <w:r w:rsidR="00026F79" w:rsidRPr="00426D74">
              <w:t xml:space="preserve"> </w:t>
            </w:r>
            <w:r w:rsidR="00026F79" w:rsidRPr="00426D74">
              <w:rPr>
                <w:rFonts w:asciiTheme="minorHAnsi" w:hAnsiTheme="minorHAnsi" w:cstheme="minorHAnsi"/>
                <w:sz w:val="22"/>
                <w:szCs w:val="22"/>
              </w:rPr>
              <w:tab/>
            </w:r>
          </w:p>
          <w:p w14:paraId="770E322D" w14:textId="5C3CD80E" w:rsidR="00026F79" w:rsidRPr="00426D74" w:rsidRDefault="00426D74"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Work</w:t>
            </w:r>
            <w:r w:rsidR="008E776C">
              <w:rPr>
                <w:rFonts w:asciiTheme="minorHAnsi" w:hAnsiTheme="minorHAnsi" w:cstheme="minorHAnsi"/>
                <w:sz w:val="22"/>
                <w:szCs w:val="22"/>
              </w:rPr>
              <w:t>s</w:t>
            </w:r>
            <w:r w:rsidRPr="00426D74">
              <w:rPr>
                <w:rFonts w:asciiTheme="minorHAnsi" w:hAnsiTheme="minorHAnsi" w:cstheme="minorHAnsi"/>
                <w:sz w:val="22"/>
                <w:szCs w:val="22"/>
              </w:rPr>
              <w:t xml:space="preserve"> well on own initiative as well as within a team, work unsupervised and manage own workload</w:t>
            </w:r>
            <w:r w:rsidR="008E776C">
              <w:rPr>
                <w:rFonts w:asciiTheme="minorHAnsi" w:hAnsiTheme="minorHAnsi" w:cstheme="minorHAnsi"/>
                <w:sz w:val="22"/>
                <w:szCs w:val="22"/>
              </w:rPr>
              <w:t xml:space="preserve">. Take a </w:t>
            </w:r>
            <w:r w:rsidR="00026F79" w:rsidRPr="00426D74">
              <w:rPr>
                <w:rFonts w:asciiTheme="minorHAnsi" w:hAnsiTheme="minorHAnsi" w:cstheme="minorHAnsi"/>
                <w:sz w:val="22"/>
                <w:szCs w:val="22"/>
              </w:rPr>
              <w:t>capable and common-sense approach.</w:t>
            </w:r>
          </w:p>
          <w:p w14:paraId="13360C3F" w14:textId="2D966569" w:rsidR="00026F79" w:rsidRPr="00426D74" w:rsidRDefault="00026F79"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 xml:space="preserve">Ability to stay calm under </w:t>
            </w:r>
            <w:r w:rsidR="00BF0A91" w:rsidRPr="00426D74">
              <w:rPr>
                <w:rFonts w:asciiTheme="minorHAnsi" w:hAnsiTheme="minorHAnsi" w:cstheme="minorHAnsi"/>
                <w:sz w:val="22"/>
                <w:szCs w:val="22"/>
              </w:rPr>
              <w:t>pressur</w:t>
            </w:r>
            <w:r w:rsidR="00BF0A91">
              <w:rPr>
                <w:rFonts w:asciiTheme="minorHAnsi" w:hAnsiTheme="minorHAnsi" w:cstheme="minorHAnsi"/>
                <w:sz w:val="22"/>
                <w:szCs w:val="22"/>
              </w:rPr>
              <w:t xml:space="preserve">e, </w:t>
            </w:r>
            <w:r w:rsidR="00BF0A91" w:rsidRPr="00426D74">
              <w:rPr>
                <w:rFonts w:asciiTheme="minorHAnsi" w:hAnsiTheme="minorHAnsi" w:cstheme="minorHAnsi"/>
                <w:sz w:val="22"/>
                <w:szCs w:val="22"/>
              </w:rPr>
              <w:t>be</w:t>
            </w:r>
            <w:r w:rsidRPr="00426D74">
              <w:rPr>
                <w:rFonts w:asciiTheme="minorHAnsi" w:hAnsiTheme="minorHAnsi" w:cstheme="minorHAnsi"/>
                <w:sz w:val="22"/>
                <w:szCs w:val="22"/>
              </w:rPr>
              <w:t xml:space="preserve"> flexible and adaptable.</w:t>
            </w:r>
          </w:p>
          <w:p w14:paraId="52B1E30A" w14:textId="61432243" w:rsidR="00026F79" w:rsidRPr="00426D74" w:rsidRDefault="00026F79"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Enthusiastic and motivated</w:t>
            </w:r>
            <w:r w:rsidR="00426D74" w:rsidRPr="00426D74">
              <w:rPr>
                <w:rFonts w:asciiTheme="minorHAnsi" w:hAnsiTheme="minorHAnsi" w:cstheme="minorHAnsi"/>
                <w:sz w:val="22"/>
                <w:szCs w:val="22"/>
              </w:rPr>
              <w:t xml:space="preserve">, </w:t>
            </w:r>
            <w:proofErr w:type="gramStart"/>
            <w:r w:rsidR="00426D74" w:rsidRPr="00426D74">
              <w:rPr>
                <w:rFonts w:asciiTheme="minorHAnsi" w:hAnsiTheme="minorHAnsi" w:cstheme="minorHAnsi"/>
                <w:sz w:val="22"/>
                <w:szCs w:val="22"/>
              </w:rPr>
              <w:t>e</w:t>
            </w:r>
            <w:r w:rsidRPr="00426D74">
              <w:rPr>
                <w:rFonts w:asciiTheme="minorHAnsi" w:hAnsiTheme="minorHAnsi" w:cstheme="minorHAnsi"/>
                <w:sz w:val="22"/>
                <w:szCs w:val="22"/>
              </w:rPr>
              <w:t>ager</w:t>
            </w:r>
            <w:proofErr w:type="gramEnd"/>
            <w:r w:rsidRPr="00426D74">
              <w:rPr>
                <w:rFonts w:asciiTheme="minorHAnsi" w:hAnsiTheme="minorHAnsi" w:cstheme="minorHAnsi"/>
                <w:sz w:val="22"/>
                <w:szCs w:val="22"/>
              </w:rPr>
              <w:t xml:space="preserve"> and willing to add to knowledge and skills. </w:t>
            </w:r>
          </w:p>
          <w:p w14:paraId="4F5E63BB" w14:textId="5FD7D48C" w:rsidR="00026F79" w:rsidRPr="00426D74" w:rsidRDefault="00026F79"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 xml:space="preserve">Ability to </w:t>
            </w:r>
            <w:r w:rsidR="00BF0A91" w:rsidRPr="00426D74">
              <w:rPr>
                <w:rFonts w:asciiTheme="minorHAnsi" w:hAnsiTheme="minorHAnsi" w:cstheme="minorHAnsi"/>
                <w:sz w:val="22"/>
                <w:szCs w:val="22"/>
              </w:rPr>
              <w:t>manage</w:t>
            </w:r>
            <w:r w:rsidRPr="00426D74">
              <w:rPr>
                <w:rFonts w:asciiTheme="minorHAnsi" w:hAnsiTheme="minorHAnsi" w:cstheme="minorHAnsi"/>
                <w:sz w:val="22"/>
                <w:szCs w:val="22"/>
              </w:rPr>
              <w:t xml:space="preserve"> a variety of issues simultaneously.</w:t>
            </w:r>
          </w:p>
          <w:p w14:paraId="181DA3B0" w14:textId="28A9A73B" w:rsidR="00F87202" w:rsidRPr="00426D74" w:rsidRDefault="00026F79" w:rsidP="00026F79">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Ability to deal confidently with a wide range of information and queries.</w:t>
            </w:r>
          </w:p>
          <w:p w14:paraId="441D520E" w14:textId="4422DEF7" w:rsidR="003878C4" w:rsidRPr="00426D74" w:rsidRDefault="00C05CAF" w:rsidP="00AA1720">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Ability to identify areas of personal development</w:t>
            </w:r>
          </w:p>
        </w:tc>
        <w:tc>
          <w:tcPr>
            <w:tcW w:w="2185" w:type="dxa"/>
          </w:tcPr>
          <w:p w14:paraId="33E1C8FD" w14:textId="29C44263" w:rsidR="003878C4" w:rsidRPr="00536D2D" w:rsidRDefault="00CE4B3C" w:rsidP="00CE4B3C">
            <w:pPr>
              <w:spacing w:after="90"/>
              <w:rPr>
                <w:rFonts w:asciiTheme="minorHAnsi" w:hAnsiTheme="minorHAnsi" w:cstheme="minorHAnsi"/>
                <w:sz w:val="22"/>
                <w:szCs w:val="22"/>
              </w:rPr>
            </w:pPr>
            <w:r w:rsidRPr="00DC3431">
              <w:rPr>
                <w:rFonts w:asciiTheme="minorHAnsi" w:hAnsiTheme="minorHAnsi" w:cstheme="minorHAnsi"/>
                <w:sz w:val="22"/>
                <w:szCs w:val="22"/>
              </w:rPr>
              <w:t>Proactive approach to improving both personal and organisational performance.</w:t>
            </w:r>
          </w:p>
        </w:tc>
        <w:tc>
          <w:tcPr>
            <w:tcW w:w="1285" w:type="dxa"/>
          </w:tcPr>
          <w:p w14:paraId="66B02047" w14:textId="77777777" w:rsidR="008E776C"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Application/</w:t>
            </w:r>
          </w:p>
          <w:p w14:paraId="77E86CF2" w14:textId="514F34F9"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interview/</w:t>
            </w:r>
          </w:p>
          <w:p w14:paraId="2AA8745B"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tc>
      </w:tr>
      <w:tr w:rsidR="00C35BA2" w:rsidRPr="00536D2D" w14:paraId="63BAEC0F" w14:textId="77777777" w:rsidTr="00B83C57">
        <w:tc>
          <w:tcPr>
            <w:tcW w:w="1523" w:type="dxa"/>
          </w:tcPr>
          <w:p w14:paraId="45F01956"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Communicating and influencing</w:t>
            </w:r>
          </w:p>
        </w:tc>
        <w:tc>
          <w:tcPr>
            <w:tcW w:w="4084" w:type="dxa"/>
          </w:tcPr>
          <w:p w14:paraId="55335E15" w14:textId="77777777" w:rsidR="003878C4" w:rsidRDefault="3771E692" w:rsidP="00536D2D">
            <w:pPr>
              <w:autoSpaceDE w:val="0"/>
              <w:autoSpaceDN w:val="0"/>
              <w:adjustRightInd w:val="0"/>
              <w:rPr>
                <w:rFonts w:asciiTheme="minorHAnsi" w:hAnsiTheme="minorHAnsi" w:cstheme="minorHAnsi"/>
                <w:sz w:val="22"/>
                <w:szCs w:val="22"/>
              </w:rPr>
            </w:pPr>
            <w:r w:rsidRPr="00536D2D">
              <w:rPr>
                <w:rFonts w:asciiTheme="minorHAnsi" w:hAnsiTheme="minorHAnsi" w:cstheme="minorHAnsi"/>
                <w:sz w:val="22"/>
                <w:szCs w:val="22"/>
              </w:rPr>
              <w:t>Excellent verbal, interpersonal and written communication skills.</w:t>
            </w:r>
          </w:p>
          <w:p w14:paraId="0FAADCC5" w14:textId="1C5FBAEA" w:rsidR="00DC3431" w:rsidRPr="00426D74" w:rsidRDefault="00DC3431" w:rsidP="00DC3431">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Demonstrate ability to</w:t>
            </w:r>
            <w:r w:rsidR="00C05CAF" w:rsidRPr="00426D74">
              <w:rPr>
                <w:rFonts w:asciiTheme="minorHAnsi" w:hAnsiTheme="minorHAnsi" w:cstheme="minorHAnsi"/>
                <w:sz w:val="22"/>
                <w:szCs w:val="22"/>
              </w:rPr>
              <w:t xml:space="preserve"> approach </w:t>
            </w:r>
            <w:r w:rsidR="00426D74" w:rsidRPr="00426D74">
              <w:rPr>
                <w:rFonts w:asciiTheme="minorHAnsi" w:hAnsiTheme="minorHAnsi" w:cstheme="minorHAnsi"/>
                <w:sz w:val="22"/>
                <w:szCs w:val="22"/>
              </w:rPr>
              <w:t>challenges</w:t>
            </w:r>
            <w:r w:rsidRPr="00426D74">
              <w:rPr>
                <w:rFonts w:asciiTheme="minorHAnsi" w:hAnsiTheme="minorHAnsi" w:cstheme="minorHAnsi"/>
                <w:sz w:val="22"/>
                <w:szCs w:val="22"/>
              </w:rPr>
              <w:t xml:space="preserve"> with</w:t>
            </w:r>
            <w:r w:rsidR="008E776C">
              <w:rPr>
                <w:rFonts w:asciiTheme="minorHAnsi" w:hAnsiTheme="minorHAnsi" w:cstheme="minorHAnsi"/>
                <w:sz w:val="22"/>
                <w:szCs w:val="22"/>
              </w:rPr>
              <w:t xml:space="preserve"> f</w:t>
            </w:r>
            <w:r w:rsidRPr="00426D74">
              <w:rPr>
                <w:rFonts w:asciiTheme="minorHAnsi" w:hAnsiTheme="minorHAnsi" w:cstheme="minorHAnsi"/>
                <w:sz w:val="22"/>
                <w:szCs w:val="22"/>
              </w:rPr>
              <w:t xml:space="preserve">lexibility, enthusiasm, motivation, passion, </w:t>
            </w:r>
            <w:r w:rsidR="00426D74" w:rsidRPr="00426D74">
              <w:rPr>
                <w:rFonts w:asciiTheme="minorHAnsi" w:hAnsiTheme="minorHAnsi" w:cstheme="minorHAnsi"/>
                <w:sz w:val="22"/>
                <w:szCs w:val="22"/>
              </w:rPr>
              <w:t>determination,</w:t>
            </w:r>
            <w:r w:rsidRPr="00426D74">
              <w:rPr>
                <w:rFonts w:asciiTheme="minorHAnsi" w:hAnsiTheme="minorHAnsi" w:cstheme="minorHAnsi"/>
                <w:sz w:val="22"/>
                <w:szCs w:val="22"/>
              </w:rPr>
              <w:t xml:space="preserve"> and resilience</w:t>
            </w:r>
          </w:p>
          <w:p w14:paraId="5DB8B384" w14:textId="4EDFADF5" w:rsidR="00DC3431" w:rsidRPr="00426D74" w:rsidRDefault="00C05CAF" w:rsidP="00DC3431">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w</w:t>
            </w:r>
            <w:r w:rsidR="00DC3431" w:rsidRPr="00426D74">
              <w:rPr>
                <w:rFonts w:asciiTheme="minorHAnsi" w:hAnsiTheme="minorHAnsi" w:cstheme="minorHAnsi"/>
                <w:sz w:val="22"/>
                <w:szCs w:val="22"/>
              </w:rPr>
              <w:t>hen collaborating with others:</w:t>
            </w:r>
          </w:p>
          <w:p w14:paraId="11CBA6C6" w14:textId="4B7CEB2F" w:rsidR="00DC3431" w:rsidRPr="00426D74" w:rsidRDefault="00DC3431" w:rsidP="00DC3431">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Be approachable, supportive, encouraging</w:t>
            </w:r>
            <w:r w:rsidR="008E776C">
              <w:rPr>
                <w:rFonts w:asciiTheme="minorHAnsi" w:hAnsiTheme="minorHAnsi" w:cstheme="minorHAnsi"/>
                <w:sz w:val="22"/>
                <w:szCs w:val="22"/>
              </w:rPr>
              <w:t>.</w:t>
            </w:r>
          </w:p>
          <w:p w14:paraId="725F3F34" w14:textId="08D07FFA" w:rsidR="00DC3431" w:rsidRPr="00536D2D" w:rsidRDefault="00C05CAF" w:rsidP="00DC3431">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Ability to adapt presentation style to differing audiences.</w:t>
            </w:r>
          </w:p>
        </w:tc>
        <w:tc>
          <w:tcPr>
            <w:tcW w:w="2185" w:type="dxa"/>
          </w:tcPr>
          <w:p w14:paraId="2F629DB5" w14:textId="49C15189" w:rsidR="00C05CAF" w:rsidRPr="00426D74" w:rsidRDefault="00C05CAF" w:rsidP="00C05CAF">
            <w:pPr>
              <w:autoSpaceDE w:val="0"/>
              <w:autoSpaceDN w:val="0"/>
              <w:adjustRightInd w:val="0"/>
              <w:rPr>
                <w:rFonts w:asciiTheme="minorHAnsi" w:hAnsiTheme="minorHAnsi" w:cstheme="minorHAnsi"/>
                <w:sz w:val="22"/>
                <w:szCs w:val="22"/>
              </w:rPr>
            </w:pPr>
            <w:r w:rsidRPr="00426D74">
              <w:rPr>
                <w:rFonts w:asciiTheme="minorHAnsi" w:hAnsiTheme="minorHAnsi" w:cstheme="minorHAnsi"/>
                <w:sz w:val="22"/>
                <w:szCs w:val="22"/>
              </w:rPr>
              <w:t>Ability</w:t>
            </w:r>
            <w:r w:rsidR="001D485F" w:rsidRPr="00426D74">
              <w:rPr>
                <w:rFonts w:asciiTheme="minorHAnsi" w:hAnsiTheme="minorHAnsi" w:cstheme="minorHAnsi"/>
                <w:sz w:val="22"/>
                <w:szCs w:val="22"/>
              </w:rPr>
              <w:t xml:space="preserve"> to d</w:t>
            </w:r>
            <w:r w:rsidRPr="00426D74">
              <w:rPr>
                <w:rFonts w:asciiTheme="minorHAnsi" w:hAnsiTheme="minorHAnsi" w:cstheme="minorHAnsi"/>
                <w:sz w:val="22"/>
                <w:szCs w:val="22"/>
              </w:rPr>
              <w:t>rive change across the Service by being:</w:t>
            </w:r>
          </w:p>
          <w:p w14:paraId="4B0898BD" w14:textId="7548F7CD" w:rsidR="003878C4" w:rsidRPr="00536D2D" w:rsidRDefault="00C05CAF" w:rsidP="00C05CAF">
            <w:pPr>
              <w:spacing w:after="90"/>
              <w:rPr>
                <w:rFonts w:asciiTheme="minorHAnsi" w:hAnsiTheme="minorHAnsi" w:cstheme="minorHAnsi"/>
                <w:sz w:val="22"/>
                <w:szCs w:val="22"/>
              </w:rPr>
            </w:pPr>
            <w:r w:rsidRPr="00426D74">
              <w:rPr>
                <w:rFonts w:asciiTheme="minorHAnsi" w:hAnsiTheme="minorHAnsi" w:cstheme="minorHAnsi"/>
                <w:sz w:val="22"/>
                <w:szCs w:val="22"/>
              </w:rPr>
              <w:t xml:space="preserve">Creative, resourceful, courageous, original, </w:t>
            </w:r>
            <w:proofErr w:type="gramStart"/>
            <w:r w:rsidRPr="00426D74">
              <w:rPr>
                <w:rFonts w:asciiTheme="minorHAnsi" w:hAnsiTheme="minorHAnsi" w:cstheme="minorHAnsi"/>
                <w:sz w:val="22"/>
                <w:szCs w:val="22"/>
              </w:rPr>
              <w:t>clear</w:t>
            </w:r>
            <w:proofErr w:type="gramEnd"/>
            <w:r w:rsidRPr="00426D74">
              <w:rPr>
                <w:rFonts w:asciiTheme="minorHAnsi" w:hAnsiTheme="minorHAnsi" w:cstheme="minorHAnsi"/>
                <w:sz w:val="22"/>
                <w:szCs w:val="22"/>
              </w:rPr>
              <w:t xml:space="preserve"> and focussed</w:t>
            </w:r>
          </w:p>
        </w:tc>
        <w:tc>
          <w:tcPr>
            <w:tcW w:w="1285" w:type="dxa"/>
          </w:tcPr>
          <w:p w14:paraId="3AE621E2" w14:textId="77777777" w:rsidR="008E776C"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Application/</w:t>
            </w:r>
          </w:p>
          <w:p w14:paraId="23D86566" w14:textId="125751B4"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interview/</w:t>
            </w:r>
          </w:p>
          <w:p w14:paraId="3FB6D29F"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tc>
      </w:tr>
      <w:tr w:rsidR="00C35BA2" w:rsidRPr="00536D2D" w14:paraId="4231FFD3" w14:textId="77777777" w:rsidTr="00AA1720">
        <w:trPr>
          <w:trHeight w:val="1044"/>
        </w:trPr>
        <w:tc>
          <w:tcPr>
            <w:tcW w:w="1523" w:type="dxa"/>
          </w:tcPr>
          <w:p w14:paraId="14FEF489" w14:textId="77777777" w:rsidR="003878C4" w:rsidRPr="00536D2D" w:rsidRDefault="003878C4" w:rsidP="00213E3A">
            <w:pPr>
              <w:rPr>
                <w:rFonts w:asciiTheme="minorHAnsi" w:hAnsiTheme="minorHAnsi" w:cstheme="minorHAnsi"/>
                <w:sz w:val="22"/>
                <w:szCs w:val="22"/>
              </w:rPr>
            </w:pPr>
            <w:r w:rsidRPr="00536D2D">
              <w:rPr>
                <w:rFonts w:asciiTheme="minorHAnsi" w:hAnsiTheme="minorHAnsi" w:cstheme="minorHAnsi"/>
                <w:sz w:val="22"/>
                <w:szCs w:val="22"/>
              </w:rPr>
              <w:t>Other skills and behaviours</w:t>
            </w:r>
          </w:p>
        </w:tc>
        <w:tc>
          <w:tcPr>
            <w:tcW w:w="4084" w:type="dxa"/>
          </w:tcPr>
          <w:p w14:paraId="7915DA99" w14:textId="77777777" w:rsidR="00F87202" w:rsidRPr="00536D2D" w:rsidRDefault="3771E692" w:rsidP="00536D2D">
            <w:pPr>
              <w:rPr>
                <w:rFonts w:asciiTheme="minorHAnsi" w:hAnsiTheme="minorHAnsi" w:cstheme="minorHAnsi"/>
                <w:sz w:val="22"/>
                <w:szCs w:val="22"/>
              </w:rPr>
            </w:pPr>
            <w:r w:rsidRPr="00536D2D">
              <w:rPr>
                <w:rFonts w:asciiTheme="minorHAnsi" w:hAnsiTheme="minorHAnsi" w:cstheme="minorHAnsi"/>
                <w:sz w:val="22"/>
                <w:szCs w:val="22"/>
              </w:rPr>
              <w:t>Forward-looking</w:t>
            </w:r>
          </w:p>
          <w:p w14:paraId="567006FB" w14:textId="77777777" w:rsidR="00F87202" w:rsidRPr="00536D2D" w:rsidRDefault="3771E692" w:rsidP="00536D2D">
            <w:pPr>
              <w:rPr>
                <w:rFonts w:asciiTheme="minorHAnsi" w:hAnsiTheme="minorHAnsi" w:cstheme="minorHAnsi"/>
                <w:sz w:val="22"/>
                <w:szCs w:val="22"/>
              </w:rPr>
            </w:pPr>
            <w:r w:rsidRPr="00536D2D">
              <w:rPr>
                <w:rFonts w:asciiTheme="minorHAnsi" w:hAnsiTheme="minorHAnsi" w:cstheme="minorHAnsi"/>
                <w:sz w:val="22"/>
                <w:szCs w:val="22"/>
              </w:rPr>
              <w:t>Motivated &amp; hard working</w:t>
            </w:r>
          </w:p>
          <w:p w14:paraId="0A40FCE2" w14:textId="41CA4FEB" w:rsidR="002F0282" w:rsidRPr="00536D2D" w:rsidRDefault="00C05CAF" w:rsidP="001D485F">
            <w:pPr>
              <w:rPr>
                <w:rFonts w:asciiTheme="minorHAnsi" w:hAnsiTheme="minorHAnsi" w:cstheme="minorHAnsi"/>
                <w:sz w:val="22"/>
                <w:szCs w:val="22"/>
              </w:rPr>
            </w:pPr>
            <w:r w:rsidRPr="00DC3431">
              <w:rPr>
                <w:rFonts w:asciiTheme="minorHAnsi" w:hAnsiTheme="minorHAnsi" w:cstheme="minorHAnsi"/>
                <w:sz w:val="22"/>
                <w:szCs w:val="22"/>
              </w:rPr>
              <w:t>Ability to learn new skills and processes quickly</w:t>
            </w:r>
          </w:p>
        </w:tc>
        <w:tc>
          <w:tcPr>
            <w:tcW w:w="2185" w:type="dxa"/>
          </w:tcPr>
          <w:p w14:paraId="7A322F68" w14:textId="5F374E9B" w:rsidR="003878C4" w:rsidRPr="00536D2D" w:rsidRDefault="001D485F" w:rsidP="00AA1720">
            <w:pPr>
              <w:rPr>
                <w:rFonts w:asciiTheme="minorHAnsi" w:hAnsiTheme="minorHAnsi" w:cstheme="minorHAnsi"/>
                <w:sz w:val="22"/>
                <w:szCs w:val="22"/>
              </w:rPr>
            </w:pPr>
            <w:r w:rsidRPr="00536D2D">
              <w:rPr>
                <w:rFonts w:asciiTheme="minorHAnsi" w:hAnsiTheme="minorHAnsi" w:cstheme="minorHAnsi"/>
                <w:sz w:val="22"/>
                <w:szCs w:val="22"/>
              </w:rPr>
              <w:t>To promote a culture that supports quality and excellence across organisation</w:t>
            </w:r>
          </w:p>
        </w:tc>
        <w:tc>
          <w:tcPr>
            <w:tcW w:w="1285" w:type="dxa"/>
          </w:tcPr>
          <w:p w14:paraId="7251A9A8"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Application/interview/</w:t>
            </w:r>
          </w:p>
          <w:p w14:paraId="41E67C0E" w14:textId="77777777" w:rsidR="003878C4" w:rsidRPr="00536D2D" w:rsidRDefault="003878C4" w:rsidP="00213E3A">
            <w:pPr>
              <w:spacing w:after="90"/>
              <w:rPr>
                <w:rFonts w:asciiTheme="minorHAnsi" w:hAnsiTheme="minorHAnsi" w:cstheme="minorHAnsi"/>
                <w:sz w:val="22"/>
                <w:szCs w:val="22"/>
              </w:rPr>
            </w:pPr>
            <w:r w:rsidRPr="00536D2D">
              <w:rPr>
                <w:rFonts w:asciiTheme="minorHAnsi" w:hAnsiTheme="minorHAnsi" w:cstheme="minorHAnsi"/>
                <w:sz w:val="22"/>
                <w:szCs w:val="22"/>
              </w:rPr>
              <w:t>CPD</w:t>
            </w:r>
          </w:p>
        </w:tc>
      </w:tr>
    </w:tbl>
    <w:p w14:paraId="53EF7F3E" w14:textId="77777777" w:rsidR="000C2D03" w:rsidRPr="00536D2D" w:rsidRDefault="000C2D03" w:rsidP="00DF7D7A">
      <w:pPr>
        <w:tabs>
          <w:tab w:val="left" w:pos="3164"/>
        </w:tabs>
        <w:rPr>
          <w:rFonts w:cstheme="minorHAnsi"/>
        </w:rPr>
      </w:pPr>
    </w:p>
    <w:sectPr w:rsidR="000C2D03" w:rsidRPr="00536D2D" w:rsidSect="00C35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426A" w14:textId="77777777" w:rsidR="00A64073" w:rsidRDefault="00A64073" w:rsidP="000A2D1F">
      <w:pPr>
        <w:spacing w:after="0" w:line="240" w:lineRule="auto"/>
      </w:pPr>
      <w:r>
        <w:separator/>
      </w:r>
    </w:p>
  </w:endnote>
  <w:endnote w:type="continuationSeparator" w:id="0">
    <w:p w14:paraId="1F5B6C49" w14:textId="77777777" w:rsidR="00A64073" w:rsidRDefault="00A64073"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E39D" w14:textId="77777777" w:rsidR="00353C46" w:rsidRDefault="0035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654" w14:textId="77777777" w:rsidR="00353C46" w:rsidRDefault="0035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3D89" w14:textId="77777777" w:rsidR="00353C46" w:rsidRDefault="0035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54ED" w14:textId="77777777" w:rsidR="00A64073" w:rsidRDefault="00A64073" w:rsidP="000A2D1F">
      <w:pPr>
        <w:spacing w:after="0" w:line="240" w:lineRule="auto"/>
      </w:pPr>
      <w:r>
        <w:separator/>
      </w:r>
    </w:p>
  </w:footnote>
  <w:footnote w:type="continuationSeparator" w:id="0">
    <w:p w14:paraId="49211C1A" w14:textId="77777777" w:rsidR="00A64073" w:rsidRDefault="00A64073"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3FA" w14:textId="77777777" w:rsidR="00353C46" w:rsidRDefault="0035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5710"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8752" behindDoc="1" locked="0" layoutInCell="1" allowOverlap="1" wp14:anchorId="3A0F2E48" wp14:editId="736F568C">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A00CAE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822E" w14:textId="77777777" w:rsidR="00353C46" w:rsidRDefault="0035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92B852"/>
    <w:lvl w:ilvl="0">
      <w:numFmt w:val="bullet"/>
      <w:lvlText w:val="*"/>
      <w:lvlJc w:val="left"/>
    </w:lvl>
  </w:abstractNum>
  <w:abstractNum w:abstractNumId="1" w15:restartNumberingAfterBreak="0">
    <w:nsid w:val="063A1D7A"/>
    <w:multiLevelType w:val="hybridMultilevel"/>
    <w:tmpl w:val="285A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3D26"/>
    <w:multiLevelType w:val="hybridMultilevel"/>
    <w:tmpl w:val="4F6E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F032F"/>
    <w:multiLevelType w:val="hybridMultilevel"/>
    <w:tmpl w:val="98B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135CF"/>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1309B5"/>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7D43C9"/>
    <w:multiLevelType w:val="hybridMultilevel"/>
    <w:tmpl w:val="D5EA2244"/>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41AA3"/>
    <w:multiLevelType w:val="hybridMultilevel"/>
    <w:tmpl w:val="AAECAE0A"/>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D9053A"/>
    <w:multiLevelType w:val="hybridMultilevel"/>
    <w:tmpl w:val="7076C0C8"/>
    <w:lvl w:ilvl="0" w:tplc="2F90058E">
      <w:start w:val="1"/>
      <w:numFmt w:val="bullet"/>
      <w:lvlText w:val="•"/>
      <w:lvlJc w:val="left"/>
      <w:pPr>
        <w:tabs>
          <w:tab w:val="num" w:pos="720"/>
        </w:tabs>
        <w:ind w:left="720" w:hanging="360"/>
      </w:pPr>
      <w:rPr>
        <w:rFonts w:ascii="Arial" w:hAnsi="Arial" w:cs="Times New Roman" w:hint="default"/>
      </w:rPr>
    </w:lvl>
    <w:lvl w:ilvl="1" w:tplc="97D8D38A">
      <w:start w:val="1"/>
      <w:numFmt w:val="bullet"/>
      <w:lvlText w:val="•"/>
      <w:lvlJc w:val="left"/>
      <w:pPr>
        <w:tabs>
          <w:tab w:val="num" w:pos="1440"/>
        </w:tabs>
        <w:ind w:left="1440" w:hanging="360"/>
      </w:pPr>
      <w:rPr>
        <w:rFonts w:ascii="Arial" w:hAnsi="Arial" w:cs="Times New Roman" w:hint="default"/>
      </w:rPr>
    </w:lvl>
    <w:lvl w:ilvl="2" w:tplc="EC921A42">
      <w:start w:val="1"/>
      <w:numFmt w:val="bullet"/>
      <w:lvlText w:val="•"/>
      <w:lvlJc w:val="left"/>
      <w:pPr>
        <w:tabs>
          <w:tab w:val="num" w:pos="2160"/>
        </w:tabs>
        <w:ind w:left="2160" w:hanging="360"/>
      </w:pPr>
      <w:rPr>
        <w:rFonts w:ascii="Arial" w:hAnsi="Arial" w:cs="Times New Roman" w:hint="default"/>
      </w:rPr>
    </w:lvl>
    <w:lvl w:ilvl="3" w:tplc="A5F424B4">
      <w:start w:val="1"/>
      <w:numFmt w:val="bullet"/>
      <w:lvlText w:val="•"/>
      <w:lvlJc w:val="left"/>
      <w:pPr>
        <w:tabs>
          <w:tab w:val="num" w:pos="2880"/>
        </w:tabs>
        <w:ind w:left="2880" w:hanging="360"/>
      </w:pPr>
      <w:rPr>
        <w:rFonts w:ascii="Arial" w:hAnsi="Arial" w:cs="Times New Roman" w:hint="default"/>
      </w:rPr>
    </w:lvl>
    <w:lvl w:ilvl="4" w:tplc="89B21726">
      <w:start w:val="1"/>
      <w:numFmt w:val="bullet"/>
      <w:lvlText w:val="•"/>
      <w:lvlJc w:val="left"/>
      <w:pPr>
        <w:tabs>
          <w:tab w:val="num" w:pos="3600"/>
        </w:tabs>
        <w:ind w:left="3600" w:hanging="360"/>
      </w:pPr>
      <w:rPr>
        <w:rFonts w:ascii="Arial" w:hAnsi="Arial" w:cs="Times New Roman" w:hint="default"/>
      </w:rPr>
    </w:lvl>
    <w:lvl w:ilvl="5" w:tplc="5AF039F6">
      <w:start w:val="1"/>
      <w:numFmt w:val="bullet"/>
      <w:lvlText w:val="•"/>
      <w:lvlJc w:val="left"/>
      <w:pPr>
        <w:tabs>
          <w:tab w:val="num" w:pos="4320"/>
        </w:tabs>
        <w:ind w:left="4320" w:hanging="360"/>
      </w:pPr>
      <w:rPr>
        <w:rFonts w:ascii="Arial" w:hAnsi="Arial" w:cs="Times New Roman" w:hint="default"/>
      </w:rPr>
    </w:lvl>
    <w:lvl w:ilvl="6" w:tplc="21926720">
      <w:start w:val="1"/>
      <w:numFmt w:val="bullet"/>
      <w:lvlText w:val="•"/>
      <w:lvlJc w:val="left"/>
      <w:pPr>
        <w:tabs>
          <w:tab w:val="num" w:pos="5040"/>
        </w:tabs>
        <w:ind w:left="5040" w:hanging="360"/>
      </w:pPr>
      <w:rPr>
        <w:rFonts w:ascii="Arial" w:hAnsi="Arial" w:cs="Times New Roman" w:hint="default"/>
      </w:rPr>
    </w:lvl>
    <w:lvl w:ilvl="7" w:tplc="CE1C8CE6">
      <w:start w:val="1"/>
      <w:numFmt w:val="bullet"/>
      <w:lvlText w:val="•"/>
      <w:lvlJc w:val="left"/>
      <w:pPr>
        <w:tabs>
          <w:tab w:val="num" w:pos="5760"/>
        </w:tabs>
        <w:ind w:left="5760" w:hanging="360"/>
      </w:pPr>
      <w:rPr>
        <w:rFonts w:ascii="Arial" w:hAnsi="Arial" w:cs="Times New Roman" w:hint="default"/>
      </w:rPr>
    </w:lvl>
    <w:lvl w:ilvl="8" w:tplc="B4CECD5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051472A"/>
    <w:multiLevelType w:val="hybridMultilevel"/>
    <w:tmpl w:val="93EA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F5738"/>
    <w:multiLevelType w:val="hybridMultilevel"/>
    <w:tmpl w:val="2ADC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3"/>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14"/>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4"/>
  </w:num>
  <w:num w:numId="12">
    <w:abstractNumId w:val="9"/>
  </w:num>
  <w:num w:numId="13">
    <w:abstractNumId w:val="11"/>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22AB7"/>
    <w:rsid w:val="00026F79"/>
    <w:rsid w:val="000364FC"/>
    <w:rsid w:val="000412C4"/>
    <w:rsid w:val="00064E37"/>
    <w:rsid w:val="0008025C"/>
    <w:rsid w:val="000922FB"/>
    <w:rsid w:val="00097689"/>
    <w:rsid w:val="000A07EF"/>
    <w:rsid w:val="000A2D1F"/>
    <w:rsid w:val="000B3E69"/>
    <w:rsid w:val="000C2D03"/>
    <w:rsid w:val="000D4C01"/>
    <w:rsid w:val="000D6EB6"/>
    <w:rsid w:val="000E678F"/>
    <w:rsid w:val="000F299D"/>
    <w:rsid w:val="001261C2"/>
    <w:rsid w:val="00153F23"/>
    <w:rsid w:val="00155DD6"/>
    <w:rsid w:val="00194B84"/>
    <w:rsid w:val="001C30DC"/>
    <w:rsid w:val="001C58B5"/>
    <w:rsid w:val="001D0740"/>
    <w:rsid w:val="001D485F"/>
    <w:rsid w:val="001D5CBD"/>
    <w:rsid w:val="002011C6"/>
    <w:rsid w:val="00207B70"/>
    <w:rsid w:val="00213E3A"/>
    <w:rsid w:val="0022545C"/>
    <w:rsid w:val="00235E67"/>
    <w:rsid w:val="0024509D"/>
    <w:rsid w:val="002469D0"/>
    <w:rsid w:val="002773AA"/>
    <w:rsid w:val="00292D75"/>
    <w:rsid w:val="002E329E"/>
    <w:rsid w:val="002E3F7E"/>
    <w:rsid w:val="002F0282"/>
    <w:rsid w:val="002F2136"/>
    <w:rsid w:val="002F658C"/>
    <w:rsid w:val="002F7748"/>
    <w:rsid w:val="003027EA"/>
    <w:rsid w:val="00326DFC"/>
    <w:rsid w:val="00335609"/>
    <w:rsid w:val="003412B1"/>
    <w:rsid w:val="00353C46"/>
    <w:rsid w:val="003666DB"/>
    <w:rsid w:val="00371C62"/>
    <w:rsid w:val="003876A6"/>
    <w:rsid w:val="003878C4"/>
    <w:rsid w:val="003C3F07"/>
    <w:rsid w:val="003E05B7"/>
    <w:rsid w:val="003E1036"/>
    <w:rsid w:val="00403F08"/>
    <w:rsid w:val="00411D36"/>
    <w:rsid w:val="00426D74"/>
    <w:rsid w:val="00436C4F"/>
    <w:rsid w:val="00454FB2"/>
    <w:rsid w:val="004B1177"/>
    <w:rsid w:val="004B4285"/>
    <w:rsid w:val="004E005E"/>
    <w:rsid w:val="0050250B"/>
    <w:rsid w:val="00514DC9"/>
    <w:rsid w:val="00530D7C"/>
    <w:rsid w:val="00531784"/>
    <w:rsid w:val="00536D2D"/>
    <w:rsid w:val="00553781"/>
    <w:rsid w:val="00554915"/>
    <w:rsid w:val="00565783"/>
    <w:rsid w:val="005B4465"/>
    <w:rsid w:val="005B4582"/>
    <w:rsid w:val="005C0D19"/>
    <w:rsid w:val="005C207F"/>
    <w:rsid w:val="005C72EB"/>
    <w:rsid w:val="005E5D24"/>
    <w:rsid w:val="005F374A"/>
    <w:rsid w:val="00616108"/>
    <w:rsid w:val="00620CFD"/>
    <w:rsid w:val="00650407"/>
    <w:rsid w:val="00682489"/>
    <w:rsid w:val="00697276"/>
    <w:rsid w:val="006B45B9"/>
    <w:rsid w:val="006B466D"/>
    <w:rsid w:val="006B7E7D"/>
    <w:rsid w:val="006C540D"/>
    <w:rsid w:val="007201EF"/>
    <w:rsid w:val="00720AFC"/>
    <w:rsid w:val="00730437"/>
    <w:rsid w:val="00733346"/>
    <w:rsid w:val="00746378"/>
    <w:rsid w:val="007515B2"/>
    <w:rsid w:val="00754850"/>
    <w:rsid w:val="007607BA"/>
    <w:rsid w:val="007A0D40"/>
    <w:rsid w:val="007A513D"/>
    <w:rsid w:val="007C4E14"/>
    <w:rsid w:val="007E353E"/>
    <w:rsid w:val="007E3DDD"/>
    <w:rsid w:val="007F1FB2"/>
    <w:rsid w:val="00802838"/>
    <w:rsid w:val="0081621C"/>
    <w:rsid w:val="008703B6"/>
    <w:rsid w:val="008821D3"/>
    <w:rsid w:val="008C297D"/>
    <w:rsid w:val="008E776C"/>
    <w:rsid w:val="008F6F8A"/>
    <w:rsid w:val="0090085D"/>
    <w:rsid w:val="009460EE"/>
    <w:rsid w:val="0095060D"/>
    <w:rsid w:val="009542BE"/>
    <w:rsid w:val="009561FE"/>
    <w:rsid w:val="00965A31"/>
    <w:rsid w:val="0096713E"/>
    <w:rsid w:val="00975F26"/>
    <w:rsid w:val="009767BE"/>
    <w:rsid w:val="009946C8"/>
    <w:rsid w:val="009B00F0"/>
    <w:rsid w:val="009B4B4A"/>
    <w:rsid w:val="009E1458"/>
    <w:rsid w:val="00A106B4"/>
    <w:rsid w:val="00A14332"/>
    <w:rsid w:val="00A213D4"/>
    <w:rsid w:val="00A22A60"/>
    <w:rsid w:val="00A37955"/>
    <w:rsid w:val="00A41031"/>
    <w:rsid w:val="00A61771"/>
    <w:rsid w:val="00A64073"/>
    <w:rsid w:val="00A76E99"/>
    <w:rsid w:val="00AA1720"/>
    <w:rsid w:val="00AD1C6B"/>
    <w:rsid w:val="00AD490D"/>
    <w:rsid w:val="00B14BDE"/>
    <w:rsid w:val="00B2668D"/>
    <w:rsid w:val="00B357EE"/>
    <w:rsid w:val="00B80828"/>
    <w:rsid w:val="00B83C57"/>
    <w:rsid w:val="00BB08CF"/>
    <w:rsid w:val="00BB634D"/>
    <w:rsid w:val="00BB6AAF"/>
    <w:rsid w:val="00BC1AA0"/>
    <w:rsid w:val="00BC425A"/>
    <w:rsid w:val="00BD3898"/>
    <w:rsid w:val="00BE1B79"/>
    <w:rsid w:val="00BE5BBA"/>
    <w:rsid w:val="00BE6FAE"/>
    <w:rsid w:val="00BE7AB0"/>
    <w:rsid w:val="00BF0A91"/>
    <w:rsid w:val="00C031F4"/>
    <w:rsid w:val="00C05CAF"/>
    <w:rsid w:val="00C14B59"/>
    <w:rsid w:val="00C300A7"/>
    <w:rsid w:val="00C35BA2"/>
    <w:rsid w:val="00C3799D"/>
    <w:rsid w:val="00C60DB9"/>
    <w:rsid w:val="00C66E1C"/>
    <w:rsid w:val="00C71C2C"/>
    <w:rsid w:val="00C92782"/>
    <w:rsid w:val="00CA7720"/>
    <w:rsid w:val="00CC2D08"/>
    <w:rsid w:val="00CC6156"/>
    <w:rsid w:val="00CE4B3C"/>
    <w:rsid w:val="00CF7E76"/>
    <w:rsid w:val="00D02BC1"/>
    <w:rsid w:val="00D03857"/>
    <w:rsid w:val="00D37A62"/>
    <w:rsid w:val="00D41475"/>
    <w:rsid w:val="00D8635A"/>
    <w:rsid w:val="00D962AF"/>
    <w:rsid w:val="00DA2D6A"/>
    <w:rsid w:val="00DA46BA"/>
    <w:rsid w:val="00DB1822"/>
    <w:rsid w:val="00DB19F5"/>
    <w:rsid w:val="00DB6EBE"/>
    <w:rsid w:val="00DC3431"/>
    <w:rsid w:val="00DD0D7B"/>
    <w:rsid w:val="00DF053C"/>
    <w:rsid w:val="00DF4A10"/>
    <w:rsid w:val="00DF7D7A"/>
    <w:rsid w:val="00E24A92"/>
    <w:rsid w:val="00E27F72"/>
    <w:rsid w:val="00E31FD7"/>
    <w:rsid w:val="00E363A3"/>
    <w:rsid w:val="00E36B99"/>
    <w:rsid w:val="00E50BA4"/>
    <w:rsid w:val="00E7769F"/>
    <w:rsid w:val="00E80813"/>
    <w:rsid w:val="00E9675F"/>
    <w:rsid w:val="00E97A7C"/>
    <w:rsid w:val="00E97D4B"/>
    <w:rsid w:val="00EA7095"/>
    <w:rsid w:val="00ED1CB7"/>
    <w:rsid w:val="00EE6F89"/>
    <w:rsid w:val="00EF64B1"/>
    <w:rsid w:val="00F212F3"/>
    <w:rsid w:val="00F50EC0"/>
    <w:rsid w:val="00F75D1E"/>
    <w:rsid w:val="00F830FB"/>
    <w:rsid w:val="00F8420B"/>
    <w:rsid w:val="00F87202"/>
    <w:rsid w:val="00FC572C"/>
    <w:rsid w:val="00FC7A37"/>
    <w:rsid w:val="00FD1D15"/>
    <w:rsid w:val="00FE69ED"/>
    <w:rsid w:val="05D6ED7A"/>
    <w:rsid w:val="0F775E0F"/>
    <w:rsid w:val="1E2C8FD2"/>
    <w:rsid w:val="210670E8"/>
    <w:rsid w:val="2FCE4545"/>
    <w:rsid w:val="3331CFD0"/>
    <w:rsid w:val="3771E692"/>
    <w:rsid w:val="3D08BC8A"/>
    <w:rsid w:val="3FE36CF0"/>
    <w:rsid w:val="48F557C8"/>
    <w:rsid w:val="65F8D705"/>
    <w:rsid w:val="6AEF70D9"/>
    <w:rsid w:val="6DC080F0"/>
    <w:rsid w:val="72D7BA12"/>
    <w:rsid w:val="75B26A78"/>
    <w:rsid w:val="77E6CE35"/>
    <w:rsid w:val="7D1ACFC1"/>
    <w:rsid w:val="7DCA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4D721D"/>
  <w15:docId w15:val="{D6B337B9-9F83-432F-BF89-538D67DE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81621C"/>
    <w:rPr>
      <w:sz w:val="16"/>
      <w:szCs w:val="16"/>
    </w:rPr>
  </w:style>
  <w:style w:type="paragraph" w:styleId="CommentText">
    <w:name w:val="annotation text"/>
    <w:basedOn w:val="Normal"/>
    <w:link w:val="CommentTextChar"/>
    <w:uiPriority w:val="99"/>
    <w:semiHidden/>
    <w:unhideWhenUsed/>
    <w:rsid w:val="0081621C"/>
    <w:pPr>
      <w:spacing w:line="240" w:lineRule="auto"/>
    </w:pPr>
    <w:rPr>
      <w:sz w:val="20"/>
      <w:szCs w:val="20"/>
    </w:rPr>
  </w:style>
  <w:style w:type="character" w:customStyle="1" w:styleId="CommentTextChar">
    <w:name w:val="Comment Text Char"/>
    <w:basedOn w:val="DefaultParagraphFont"/>
    <w:link w:val="CommentText"/>
    <w:uiPriority w:val="99"/>
    <w:semiHidden/>
    <w:rsid w:val="0081621C"/>
    <w:rPr>
      <w:sz w:val="20"/>
      <w:szCs w:val="20"/>
    </w:rPr>
  </w:style>
  <w:style w:type="paragraph" w:styleId="NormalWeb">
    <w:name w:val="Normal (Web)"/>
    <w:basedOn w:val="Normal"/>
    <w:uiPriority w:val="99"/>
    <w:unhideWhenUsed/>
    <w:rsid w:val="007F1F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56">
      <w:bodyDiv w:val="1"/>
      <w:marLeft w:val="0"/>
      <w:marRight w:val="0"/>
      <w:marTop w:val="0"/>
      <w:marBottom w:val="0"/>
      <w:divBdr>
        <w:top w:val="none" w:sz="0" w:space="0" w:color="auto"/>
        <w:left w:val="none" w:sz="0" w:space="0" w:color="auto"/>
        <w:bottom w:val="none" w:sz="0" w:space="0" w:color="auto"/>
        <w:right w:val="none" w:sz="0" w:space="0" w:color="auto"/>
      </w:divBdr>
    </w:div>
    <w:div w:id="457143631">
      <w:bodyDiv w:val="1"/>
      <w:marLeft w:val="0"/>
      <w:marRight w:val="0"/>
      <w:marTop w:val="0"/>
      <w:marBottom w:val="0"/>
      <w:divBdr>
        <w:top w:val="none" w:sz="0" w:space="0" w:color="auto"/>
        <w:left w:val="none" w:sz="0" w:space="0" w:color="auto"/>
        <w:bottom w:val="none" w:sz="0" w:space="0" w:color="auto"/>
        <w:right w:val="none" w:sz="0" w:space="0" w:color="auto"/>
      </w:divBdr>
    </w:div>
    <w:div w:id="754204551">
      <w:bodyDiv w:val="1"/>
      <w:marLeft w:val="0"/>
      <w:marRight w:val="0"/>
      <w:marTop w:val="0"/>
      <w:marBottom w:val="0"/>
      <w:divBdr>
        <w:top w:val="none" w:sz="0" w:space="0" w:color="auto"/>
        <w:left w:val="none" w:sz="0" w:space="0" w:color="auto"/>
        <w:bottom w:val="none" w:sz="0" w:space="0" w:color="auto"/>
        <w:right w:val="none" w:sz="0" w:space="0" w:color="auto"/>
      </w:divBdr>
    </w:div>
    <w:div w:id="957371950">
      <w:bodyDiv w:val="1"/>
      <w:marLeft w:val="0"/>
      <w:marRight w:val="0"/>
      <w:marTop w:val="0"/>
      <w:marBottom w:val="0"/>
      <w:divBdr>
        <w:top w:val="none" w:sz="0" w:space="0" w:color="auto"/>
        <w:left w:val="none" w:sz="0" w:space="0" w:color="auto"/>
        <w:bottom w:val="none" w:sz="0" w:space="0" w:color="auto"/>
        <w:right w:val="none" w:sz="0" w:space="0" w:color="auto"/>
      </w:divBdr>
    </w:div>
    <w:div w:id="1491943269">
      <w:bodyDiv w:val="1"/>
      <w:marLeft w:val="0"/>
      <w:marRight w:val="0"/>
      <w:marTop w:val="0"/>
      <w:marBottom w:val="0"/>
      <w:divBdr>
        <w:top w:val="none" w:sz="0" w:space="0" w:color="auto"/>
        <w:left w:val="none" w:sz="0" w:space="0" w:color="auto"/>
        <w:bottom w:val="none" w:sz="0" w:space="0" w:color="auto"/>
        <w:right w:val="none" w:sz="0" w:space="0" w:color="auto"/>
      </w:divBdr>
    </w:div>
    <w:div w:id="1586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40046428-2DCC-4996-9883-FFEC6445E374}">
  <ds:schemaRefs>
    <ds:schemaRef ds:uri="http://schemas.microsoft.com/sharepoint/v3/contenttype/forms"/>
  </ds:schemaRefs>
</ds:datastoreItem>
</file>

<file path=customXml/itemProps2.xml><?xml version="1.0" encoding="utf-8"?>
<ds:datastoreItem xmlns:ds="http://schemas.openxmlformats.org/officeDocument/2006/customXml" ds:itemID="{03B05648-A5AC-48ED-B5B2-76BE6B34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7DD33-2926-41F8-8D1D-87665E1F7940}">
  <ds:schemaRefs>
    <ds:schemaRef ds:uri="http://schemas.openxmlformats.org/officeDocument/2006/bibliography"/>
  </ds:schemaRefs>
</ds:datastoreItem>
</file>

<file path=customXml/itemProps4.xml><?xml version="1.0" encoding="utf-8"?>
<ds:datastoreItem xmlns:ds="http://schemas.openxmlformats.org/officeDocument/2006/customXml" ds:itemID="{312CB241-D6D2-4A16-9EA2-1C8776FB76C4}">
  <ds:schemaRefs>
    <ds:schemaRef ds:uri="http://schemas.microsoft.com/office/2006/metadata/properties"/>
    <ds:schemaRef ds:uri="http://schemas.microsoft.com/office/infopath/2007/PartnerControls"/>
    <ds:schemaRef ds:uri="d6ab52ef-e969-4570-9e35-b400600720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Barlow 9734</dc:creator>
  <cp:keywords/>
  <dc:description/>
  <cp:lastModifiedBy>Becca Kitching 5258</cp:lastModifiedBy>
  <cp:revision>2</cp:revision>
  <cp:lastPrinted>2021-07-22T06:49:00Z</cp:lastPrinted>
  <dcterms:created xsi:type="dcterms:W3CDTF">2023-05-24T08:19:00Z</dcterms:created>
  <dcterms:modified xsi:type="dcterms:W3CDTF">2023-05-24T08:19:00Z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