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910389" w:rsidRPr="00910389" w14:paraId="5D186860"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223B6EDA" w14:textId="77777777" w:rsidR="00910389" w:rsidRPr="00910389" w:rsidRDefault="00910389" w:rsidP="00910389">
            <w:pPr>
              <w:spacing w:after="0" w:line="240" w:lineRule="auto"/>
              <w:jc w:val="center"/>
              <w:rPr>
                <w:rFonts w:ascii="Times New Roman" w:eastAsia="Times New Roman" w:hAnsi="Times New Roman" w:cs="Times New Roman"/>
                <w:sz w:val="24"/>
                <w:szCs w:val="24"/>
                <w:lang w:eastAsia="en-GB"/>
              </w:rPr>
            </w:pPr>
            <w:r w:rsidRPr="00910389">
              <w:rPr>
                <w:rFonts w:ascii="Times New Roman" w:eastAsia="Times New Roman" w:hAnsi="Times New Roman" w:cs="Times New Roman"/>
                <w:b/>
                <w:bCs/>
                <w:sz w:val="36"/>
                <w:szCs w:val="36"/>
                <w:lang w:eastAsia="en-GB"/>
              </w:rPr>
              <w:t>Police Staff</w:t>
            </w:r>
            <w:r w:rsidRPr="00910389">
              <w:rPr>
                <w:rFonts w:ascii="Times New Roman" w:eastAsia="Times New Roman" w:hAnsi="Times New Roman" w:cs="Times New Roman"/>
                <w:sz w:val="24"/>
                <w:szCs w:val="24"/>
                <w:lang w:eastAsia="en-GB"/>
              </w:rPr>
              <w:br/>
            </w:r>
            <w:r w:rsidRPr="00910389">
              <w:rPr>
                <w:rFonts w:ascii="Times New Roman" w:eastAsia="Times New Roman" w:hAnsi="Times New Roman" w:cs="Times New Roman"/>
                <w:b/>
                <w:bCs/>
                <w:sz w:val="36"/>
                <w:szCs w:val="36"/>
                <w:u w:val="single"/>
                <w:lang w:eastAsia="en-GB"/>
              </w:rPr>
              <w:t>Talent Acquisition Adviser</w:t>
            </w:r>
            <w:r w:rsidRPr="00910389">
              <w:rPr>
                <w:rFonts w:ascii="Times New Roman" w:eastAsia="Times New Roman" w:hAnsi="Times New Roman" w:cs="Times New Roman"/>
                <w:sz w:val="24"/>
                <w:szCs w:val="24"/>
                <w:lang w:eastAsia="en-GB"/>
              </w:rPr>
              <w:br/>
            </w:r>
            <w:r w:rsidRPr="00910389">
              <w:rPr>
                <w:rFonts w:ascii="Times New Roman" w:eastAsia="Times New Roman" w:hAnsi="Times New Roman" w:cs="Times New Roman"/>
                <w:b/>
                <w:bCs/>
                <w:sz w:val="36"/>
                <w:szCs w:val="36"/>
                <w:lang w:eastAsia="en-GB"/>
              </w:rPr>
              <w:t>People Services</w:t>
            </w:r>
            <w:r w:rsidRPr="00910389">
              <w:rPr>
                <w:rFonts w:ascii="Times New Roman" w:eastAsia="Times New Roman" w:hAnsi="Times New Roman" w:cs="Times New Roman"/>
                <w:sz w:val="24"/>
                <w:szCs w:val="24"/>
                <w:lang w:eastAsia="en-GB"/>
              </w:rPr>
              <w:br/>
            </w:r>
            <w:r w:rsidRPr="00910389">
              <w:rPr>
                <w:rFonts w:ascii="Arial" w:eastAsia="Times New Roman" w:hAnsi="Arial" w:cs="Arial"/>
                <w:b/>
                <w:bCs/>
                <w:sz w:val="36"/>
                <w:szCs w:val="36"/>
                <w:u w:val="single"/>
                <w:lang w:eastAsia="en-GB"/>
              </w:rPr>
              <w:t xml:space="preserve">Role </w:t>
            </w:r>
            <w:proofErr w:type="gramStart"/>
            <w:r w:rsidRPr="00910389">
              <w:rPr>
                <w:rFonts w:ascii="Arial" w:eastAsia="Times New Roman" w:hAnsi="Arial" w:cs="Arial"/>
                <w:b/>
                <w:bCs/>
                <w:sz w:val="36"/>
                <w:szCs w:val="36"/>
                <w:u w:val="single"/>
                <w:lang w:eastAsia="en-GB"/>
              </w:rPr>
              <w:t>Definition:WP</w:t>
            </w:r>
            <w:proofErr w:type="gramEnd"/>
            <w:r w:rsidRPr="00910389">
              <w:rPr>
                <w:rFonts w:ascii="Arial" w:eastAsia="Times New Roman" w:hAnsi="Arial" w:cs="Arial"/>
                <w:b/>
                <w:bCs/>
                <w:sz w:val="36"/>
                <w:szCs w:val="36"/>
                <w:u w:val="single"/>
                <w:lang w:eastAsia="en-GB"/>
              </w:rPr>
              <w:t>107 / 20502</w:t>
            </w:r>
          </w:p>
        </w:tc>
      </w:tr>
    </w:tbl>
    <w:p w14:paraId="0C691A26" w14:textId="77777777" w:rsidR="00910389" w:rsidRPr="00910389" w:rsidRDefault="00910389" w:rsidP="00910389">
      <w:pPr>
        <w:spacing w:after="0" w:line="240" w:lineRule="auto"/>
        <w:jc w:val="center"/>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br/>
      </w:r>
      <w:r w:rsidRPr="00910389">
        <w:rPr>
          <w:rFonts w:ascii="Times New Roman" w:eastAsia="Times New Roman" w:hAnsi="Times New Roman" w:cs="Times New Roman"/>
          <w:b/>
          <w:bCs/>
          <w:sz w:val="36"/>
          <w:szCs w:val="36"/>
          <w:lang w:eastAsia="en-GB"/>
        </w:rPr>
        <w:t>ROLE DEFINITION</w:t>
      </w:r>
    </w:p>
    <w:p w14:paraId="371CCD2A" w14:textId="77777777" w:rsidR="00910389" w:rsidRPr="00910389" w:rsidRDefault="00910389" w:rsidP="00910389">
      <w:pPr>
        <w:spacing w:after="0" w:line="240" w:lineRule="auto"/>
        <w:rPr>
          <w:rFonts w:ascii="Times New Roman" w:eastAsia="Times New Roman" w:hAnsi="Times New Roman" w:cs="Times New Roman"/>
          <w:b/>
          <w:bCs/>
          <w:sz w:val="24"/>
          <w:szCs w:val="24"/>
          <w:lang w:eastAsia="en-GB"/>
        </w:rPr>
      </w:pPr>
    </w:p>
    <w:p w14:paraId="66F7A849" w14:textId="77777777" w:rsidR="00910389" w:rsidRPr="00910389" w:rsidRDefault="00910389" w:rsidP="00910389">
      <w:pPr>
        <w:spacing w:after="0" w:line="240" w:lineRule="auto"/>
        <w:jc w:val="center"/>
        <w:rPr>
          <w:rFonts w:ascii="Times New Roman" w:eastAsia="Times New Roman" w:hAnsi="Times New Roman" w:cs="Times New Roman"/>
          <w:b/>
          <w:bCs/>
          <w:sz w:val="24"/>
          <w:szCs w:val="24"/>
          <w:lang w:eastAsia="en-GB"/>
        </w:rPr>
      </w:pPr>
      <w:r w:rsidRPr="00910389">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910389" w:rsidRPr="00910389" w14:paraId="5C78DDD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5FFE52A"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050764A3"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People Services </w:t>
            </w:r>
          </w:p>
        </w:tc>
        <w:tc>
          <w:tcPr>
            <w:tcW w:w="100" w:type="pct"/>
            <w:tcBorders>
              <w:top w:val="outset" w:sz="6" w:space="0" w:color="auto"/>
              <w:left w:val="outset" w:sz="6" w:space="0" w:color="auto"/>
              <w:bottom w:val="outset" w:sz="6" w:space="0" w:color="auto"/>
              <w:right w:val="outset" w:sz="6" w:space="0" w:color="auto"/>
            </w:tcBorders>
            <w:hideMark/>
          </w:tcPr>
          <w:p w14:paraId="07AC75AB" w14:textId="21FD5DD8"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Times New Roman" w:eastAsia="Times New Roman" w:hAnsi="Times New Roman" w:cs="Times New Roman"/>
                <w:noProof/>
                <w:sz w:val="24"/>
                <w:szCs w:val="24"/>
                <w:lang w:eastAsia="en-GB"/>
              </w:rPr>
              <w:drawing>
                <wp:inline distT="0" distB="0" distL="0" distR="0" wp14:anchorId="2FB73E19" wp14:editId="4B65F88F">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E2ADA4A"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4D05396D"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People Acquisition &amp; Resourcing </w:t>
            </w:r>
          </w:p>
        </w:tc>
      </w:tr>
      <w:tr w:rsidR="00910389" w:rsidRPr="00910389" w14:paraId="0C4D297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3E379BE"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68C2326E"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Talent Acquisition Adviser </w:t>
            </w:r>
          </w:p>
        </w:tc>
        <w:tc>
          <w:tcPr>
            <w:tcW w:w="100" w:type="pct"/>
            <w:tcBorders>
              <w:top w:val="outset" w:sz="6" w:space="0" w:color="auto"/>
              <w:left w:val="outset" w:sz="6" w:space="0" w:color="auto"/>
              <w:bottom w:val="outset" w:sz="6" w:space="0" w:color="auto"/>
              <w:right w:val="outset" w:sz="6" w:space="0" w:color="auto"/>
            </w:tcBorders>
            <w:hideMark/>
          </w:tcPr>
          <w:p w14:paraId="7D159FF1" w14:textId="1284A6D3"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Times New Roman" w:eastAsia="Times New Roman" w:hAnsi="Times New Roman" w:cs="Times New Roman"/>
                <w:noProof/>
                <w:sz w:val="24"/>
                <w:szCs w:val="24"/>
                <w:lang w:eastAsia="en-GB"/>
              </w:rPr>
              <w:drawing>
                <wp:inline distT="0" distB="0" distL="0" distR="0" wp14:anchorId="23D60D04" wp14:editId="345741D0">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1A5D5AA"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1202B101"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WP107 / 20502 </w:t>
            </w:r>
          </w:p>
        </w:tc>
      </w:tr>
      <w:tr w:rsidR="00910389" w:rsidRPr="00910389" w14:paraId="6473C8A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73C7341"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351E40DB"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Grade H  </w:t>
            </w:r>
          </w:p>
        </w:tc>
        <w:tc>
          <w:tcPr>
            <w:tcW w:w="100" w:type="pct"/>
            <w:tcBorders>
              <w:top w:val="outset" w:sz="6" w:space="0" w:color="auto"/>
              <w:left w:val="outset" w:sz="6" w:space="0" w:color="auto"/>
              <w:bottom w:val="outset" w:sz="6" w:space="0" w:color="auto"/>
              <w:right w:val="outset" w:sz="6" w:space="0" w:color="auto"/>
            </w:tcBorders>
            <w:hideMark/>
          </w:tcPr>
          <w:p w14:paraId="64AAECE5" w14:textId="244F4A3F"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Times New Roman" w:eastAsia="Times New Roman" w:hAnsi="Times New Roman" w:cs="Times New Roman"/>
                <w:noProof/>
                <w:sz w:val="24"/>
                <w:szCs w:val="24"/>
                <w:lang w:eastAsia="en-GB"/>
              </w:rPr>
              <w:drawing>
                <wp:inline distT="0" distB="0" distL="0" distR="0" wp14:anchorId="65BE1450" wp14:editId="20A2E59C">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C4EF725"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4C6BF3C6"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Forth Banks </w:t>
            </w:r>
          </w:p>
        </w:tc>
      </w:tr>
      <w:tr w:rsidR="00910389" w:rsidRPr="00910389" w14:paraId="7E65CEFC"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8E55A5A"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21C80491"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1163E84C" w14:textId="6A13CB7B"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Times New Roman" w:eastAsia="Times New Roman" w:hAnsi="Times New Roman" w:cs="Times New Roman"/>
                <w:noProof/>
                <w:sz w:val="24"/>
                <w:szCs w:val="24"/>
                <w:lang w:eastAsia="en-GB"/>
              </w:rPr>
              <w:drawing>
                <wp:inline distT="0" distB="0" distL="0" distR="0" wp14:anchorId="481E344D" wp14:editId="16843C8E">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0D3793C"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0BDED388"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 </w:t>
            </w:r>
          </w:p>
        </w:tc>
      </w:tr>
      <w:tr w:rsidR="00910389" w:rsidRPr="00910389" w14:paraId="0120401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2C29DCC"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1F2C6584"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053F3A98" w14:textId="5B9BD3A6"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Times New Roman" w:eastAsia="Times New Roman" w:hAnsi="Times New Roman" w:cs="Times New Roman"/>
                <w:noProof/>
                <w:sz w:val="24"/>
                <w:szCs w:val="24"/>
                <w:lang w:eastAsia="en-GB"/>
              </w:rPr>
              <w:drawing>
                <wp:inline distT="0" distB="0" distL="0" distR="0" wp14:anchorId="49C955C0" wp14:editId="1E9F2D5C">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5B79130"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4E49D293"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 </w:t>
            </w:r>
          </w:p>
        </w:tc>
      </w:tr>
      <w:tr w:rsidR="00910389" w:rsidRPr="00910389" w14:paraId="6B743B4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D46D73E"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31BC4429"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1E8FA7A6" w14:textId="21C72C50"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Times New Roman" w:eastAsia="Times New Roman" w:hAnsi="Times New Roman" w:cs="Times New Roman"/>
                <w:noProof/>
                <w:sz w:val="24"/>
                <w:szCs w:val="24"/>
                <w:lang w:eastAsia="en-GB"/>
              </w:rPr>
              <w:drawing>
                <wp:inline distT="0" distB="0" distL="0" distR="0" wp14:anchorId="4BEB702E" wp14:editId="79E6AEA7">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81F3B1D"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312B76AB"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 </w:t>
            </w:r>
          </w:p>
        </w:tc>
      </w:tr>
      <w:tr w:rsidR="00910389" w:rsidRPr="00910389" w14:paraId="6CC4059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5125B92"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0C4FCEFA"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Talent Acquisition Manager</w:t>
            </w:r>
          </w:p>
        </w:tc>
      </w:tr>
      <w:tr w:rsidR="00910389" w:rsidRPr="00910389" w14:paraId="4F0DBB5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7184C1A"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3A2C42DC"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Talent Acquisition Coordinator</w:t>
            </w:r>
          </w:p>
        </w:tc>
      </w:tr>
      <w:tr w:rsidR="00910389" w:rsidRPr="00910389" w14:paraId="6C12F200"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CD945D5"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1658E9ED" w14:textId="77777777" w:rsidR="00910389" w:rsidRPr="00910389" w:rsidRDefault="00910389" w:rsidP="00910389">
            <w:pPr>
              <w:spacing w:after="0" w:line="240" w:lineRule="auto"/>
              <w:rPr>
                <w:rFonts w:ascii="Times New Roman" w:eastAsia="Times New Roman" w:hAnsi="Times New Roman" w:cs="Times New Roman"/>
                <w:sz w:val="24"/>
                <w:szCs w:val="24"/>
                <w:lang w:eastAsia="en-GB"/>
              </w:rPr>
            </w:pPr>
            <w:r w:rsidRPr="00910389">
              <w:rPr>
                <w:rFonts w:ascii="Arial" w:eastAsia="Times New Roman" w:hAnsi="Arial" w:cs="Arial"/>
                <w:sz w:val="20"/>
                <w:szCs w:val="20"/>
                <w:lang w:eastAsia="en-GB"/>
              </w:rPr>
              <w:t xml:space="preserve"> Deliver a talent acquisition service to attract, select and onboard a capable workforce with a range of skills, </w:t>
            </w:r>
            <w:proofErr w:type="gramStart"/>
            <w:r w:rsidRPr="00910389">
              <w:rPr>
                <w:rFonts w:ascii="Arial" w:eastAsia="Times New Roman" w:hAnsi="Arial" w:cs="Arial"/>
                <w:sz w:val="20"/>
                <w:szCs w:val="20"/>
                <w:lang w:eastAsia="en-GB"/>
              </w:rPr>
              <w:t>knowledge</w:t>
            </w:r>
            <w:proofErr w:type="gramEnd"/>
            <w:r w:rsidRPr="00910389">
              <w:rPr>
                <w:rFonts w:ascii="Arial" w:eastAsia="Times New Roman" w:hAnsi="Arial" w:cs="Arial"/>
                <w:sz w:val="20"/>
                <w:szCs w:val="20"/>
                <w:lang w:eastAsia="en-GB"/>
              </w:rPr>
              <w:t xml:space="preserve"> and backgrounds to meet dynamic business needs.</w:t>
            </w:r>
          </w:p>
        </w:tc>
      </w:tr>
    </w:tbl>
    <w:p w14:paraId="2DDAE017" w14:textId="77777777" w:rsidR="00910389" w:rsidRPr="00910389" w:rsidRDefault="00910389" w:rsidP="00910389">
      <w:pPr>
        <w:spacing w:after="0" w:line="240" w:lineRule="auto"/>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t xml:space="preserve">  </w:t>
      </w:r>
    </w:p>
    <w:p w14:paraId="40D39006" w14:textId="77777777" w:rsidR="00910389" w:rsidRPr="00910389" w:rsidRDefault="00910389" w:rsidP="00910389">
      <w:pPr>
        <w:spacing w:after="0" w:line="240" w:lineRule="auto"/>
        <w:rPr>
          <w:rFonts w:ascii="Times New Roman" w:eastAsia="Times New Roman" w:hAnsi="Times New Roman" w:cs="Times New Roman"/>
          <w:b/>
          <w:bCs/>
          <w:sz w:val="24"/>
          <w:szCs w:val="24"/>
          <w:lang w:eastAsia="en-GB"/>
        </w:rPr>
      </w:pPr>
      <w:r w:rsidRPr="00910389">
        <w:rPr>
          <w:rFonts w:ascii="Arial" w:eastAsia="Times New Roman" w:hAnsi="Arial" w:cs="Arial"/>
          <w:b/>
          <w:bCs/>
          <w:sz w:val="27"/>
          <w:szCs w:val="27"/>
          <w:lang w:eastAsia="en-GB"/>
        </w:rPr>
        <w:t xml:space="preserve">Key </w:t>
      </w:r>
      <w:proofErr w:type="gramStart"/>
      <w:r w:rsidRPr="00910389">
        <w:rPr>
          <w:rFonts w:ascii="Arial" w:eastAsia="Times New Roman" w:hAnsi="Arial" w:cs="Arial"/>
          <w:b/>
          <w:bCs/>
          <w:sz w:val="27"/>
          <w:szCs w:val="27"/>
          <w:lang w:eastAsia="en-GB"/>
        </w:rPr>
        <w:t>Responsibilities:-</w:t>
      </w:r>
      <w:proofErr w:type="gramEnd"/>
      <w:r w:rsidRPr="00910389">
        <w:rPr>
          <w:rFonts w:ascii="Times New Roman" w:eastAsia="Times New Roman" w:hAnsi="Times New Roman" w:cs="Times New Roman"/>
          <w:b/>
          <w:bCs/>
          <w:sz w:val="24"/>
          <w:szCs w:val="24"/>
          <w:lang w:eastAsia="en-GB"/>
        </w:rPr>
        <w:br/>
      </w:r>
      <w:r w:rsidRPr="00910389">
        <w:rPr>
          <w:rFonts w:ascii="Arial" w:eastAsia="Times New Roman" w:hAnsi="Arial" w:cs="Arial"/>
          <w:b/>
          <w:bCs/>
          <w:sz w:val="20"/>
          <w:szCs w:val="20"/>
          <w:lang w:eastAsia="en-GB"/>
        </w:rPr>
        <w:t>  </w:t>
      </w:r>
      <w:r w:rsidRPr="00910389">
        <w:rPr>
          <w:rFonts w:ascii="Times New Roman" w:eastAsia="Times New Roman" w:hAnsi="Times New Roman" w:cs="Times New Roman"/>
          <w:b/>
          <w:bCs/>
          <w:sz w:val="24"/>
          <w:szCs w:val="24"/>
          <w:lang w:eastAsia="en-GB"/>
        </w:rPr>
        <w:t xml:space="preserve"> </w:t>
      </w:r>
    </w:p>
    <w:p w14:paraId="0F48FC77" w14:textId="77777777" w:rsidR="00910389" w:rsidRPr="00910389" w:rsidRDefault="00910389" w:rsidP="00910389">
      <w:pPr>
        <w:spacing w:after="0" w:line="240" w:lineRule="auto"/>
        <w:ind w:left="720"/>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br/>
        <w:t xml:space="preserve">1. Maintain an in-depth awareness and understanding of people metrics to analyse current and future recruitment needs, proactively forecast vacancies and skill gaps and plan recruitment strategies. </w:t>
      </w:r>
    </w:p>
    <w:p w14:paraId="7E0A233D" w14:textId="77777777" w:rsidR="00910389" w:rsidRPr="00910389" w:rsidRDefault="00910389" w:rsidP="00910389">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t xml:space="preserve">2. Proactively source talent using all available sources including career pathways, promotion schemes, talent pools, PDR, LinkedIn and social media channels, internet sourcing, key network groups (universities and communities) and use of innovative solutions to support searches. </w:t>
      </w:r>
      <w:r w:rsidRPr="00910389">
        <w:rPr>
          <w:rFonts w:ascii="Times New Roman" w:eastAsia="Times New Roman" w:hAnsi="Times New Roman" w:cs="Times New Roman"/>
          <w:b/>
          <w:bCs/>
          <w:sz w:val="24"/>
          <w:szCs w:val="24"/>
          <w:lang w:eastAsia="en-GB"/>
        </w:rPr>
        <w:br/>
      </w:r>
      <w:r w:rsidRPr="00910389">
        <w:rPr>
          <w:rFonts w:ascii="Times New Roman" w:eastAsia="Times New Roman" w:hAnsi="Times New Roman" w:cs="Times New Roman"/>
          <w:b/>
          <w:bCs/>
          <w:sz w:val="24"/>
          <w:szCs w:val="24"/>
          <w:lang w:eastAsia="en-GB"/>
        </w:rPr>
        <w:br/>
        <w:t xml:space="preserve">3. Build relationships with potential candidates and external stakeholders to create network links and maintain a strong talent pipeline for future vacancies. </w:t>
      </w:r>
    </w:p>
    <w:p w14:paraId="65F6DC56" w14:textId="77777777" w:rsidR="00910389" w:rsidRPr="00910389" w:rsidRDefault="00910389" w:rsidP="00910389">
      <w:pPr>
        <w:spacing w:after="0" w:line="240" w:lineRule="auto"/>
        <w:ind w:left="720"/>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t xml:space="preserve">4. Build strong relationships with internal stakeholders to support succession planning and promote mobility across the Force. Work in partnership with the talent development team to deliver an effective and aligned talent management approach in the appointment, </w:t>
      </w:r>
      <w:proofErr w:type="gramStart"/>
      <w:r w:rsidRPr="00910389">
        <w:rPr>
          <w:rFonts w:ascii="Times New Roman" w:eastAsia="Times New Roman" w:hAnsi="Times New Roman" w:cs="Times New Roman"/>
          <w:b/>
          <w:bCs/>
          <w:sz w:val="24"/>
          <w:szCs w:val="24"/>
          <w:lang w:eastAsia="en-GB"/>
        </w:rPr>
        <w:t>development</w:t>
      </w:r>
      <w:proofErr w:type="gramEnd"/>
      <w:r w:rsidRPr="00910389">
        <w:rPr>
          <w:rFonts w:ascii="Times New Roman" w:eastAsia="Times New Roman" w:hAnsi="Times New Roman" w:cs="Times New Roman"/>
          <w:b/>
          <w:bCs/>
          <w:sz w:val="24"/>
          <w:szCs w:val="24"/>
          <w:lang w:eastAsia="en-GB"/>
        </w:rPr>
        <w:t xml:space="preserve"> and retention of talent.</w:t>
      </w:r>
    </w:p>
    <w:p w14:paraId="4A6FAEC7" w14:textId="73B0CF0C" w:rsidR="00910389" w:rsidRDefault="00910389" w:rsidP="00910389">
      <w:pPr>
        <w:spacing w:after="0" w:line="240" w:lineRule="auto"/>
        <w:ind w:left="720"/>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t>5. Manage and explore opportunities to attract talent across new and emerging entry routes (including Direct Entry, Police Now, Apprenticeships and Graduates).</w:t>
      </w:r>
    </w:p>
    <w:p w14:paraId="6103FB97" w14:textId="77777777" w:rsidR="00910389" w:rsidRPr="00910389" w:rsidRDefault="00910389" w:rsidP="00910389">
      <w:pPr>
        <w:spacing w:after="0" w:line="240" w:lineRule="auto"/>
        <w:ind w:left="720"/>
        <w:rPr>
          <w:rFonts w:ascii="Times New Roman" w:eastAsia="Times New Roman" w:hAnsi="Times New Roman" w:cs="Times New Roman"/>
          <w:b/>
          <w:bCs/>
          <w:sz w:val="24"/>
          <w:szCs w:val="24"/>
          <w:lang w:eastAsia="en-GB"/>
        </w:rPr>
      </w:pPr>
    </w:p>
    <w:p w14:paraId="3990D279" w14:textId="70D7AFFC" w:rsidR="00910389" w:rsidRDefault="00910389" w:rsidP="00910389">
      <w:pPr>
        <w:spacing w:after="0" w:line="240" w:lineRule="auto"/>
        <w:ind w:left="720"/>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t xml:space="preserve">6. Lead on the creation of opportunities for volunteering, managing the promotion and attraction strategies required to engage volunteers from diverse backgrounds </w:t>
      </w:r>
      <w:proofErr w:type="gramStart"/>
      <w:r w:rsidRPr="00910389">
        <w:rPr>
          <w:rFonts w:ascii="Times New Roman" w:eastAsia="Times New Roman" w:hAnsi="Times New Roman" w:cs="Times New Roman"/>
          <w:b/>
          <w:bCs/>
          <w:sz w:val="24"/>
          <w:szCs w:val="24"/>
          <w:lang w:eastAsia="en-GB"/>
        </w:rPr>
        <w:t>in order to</w:t>
      </w:r>
      <w:proofErr w:type="gramEnd"/>
      <w:r w:rsidRPr="00910389">
        <w:rPr>
          <w:rFonts w:ascii="Times New Roman" w:eastAsia="Times New Roman" w:hAnsi="Times New Roman" w:cs="Times New Roman"/>
          <w:b/>
          <w:bCs/>
          <w:sz w:val="24"/>
          <w:szCs w:val="24"/>
          <w:lang w:eastAsia="en-GB"/>
        </w:rPr>
        <w:t xml:space="preserve"> embed volunteering across all functions and enrich the diverse makeup of the Force. Create lasting volunteering opportunities and career pathways for talented candidates.</w:t>
      </w:r>
    </w:p>
    <w:p w14:paraId="1D87587A" w14:textId="77777777" w:rsidR="00910389" w:rsidRPr="00910389" w:rsidRDefault="00910389" w:rsidP="00910389">
      <w:pPr>
        <w:spacing w:after="0" w:line="240" w:lineRule="auto"/>
        <w:ind w:left="720"/>
        <w:rPr>
          <w:rFonts w:ascii="Times New Roman" w:eastAsia="Times New Roman" w:hAnsi="Times New Roman" w:cs="Times New Roman"/>
          <w:b/>
          <w:bCs/>
          <w:sz w:val="24"/>
          <w:szCs w:val="24"/>
          <w:lang w:eastAsia="en-GB"/>
        </w:rPr>
      </w:pPr>
    </w:p>
    <w:p w14:paraId="03E73F0E" w14:textId="6C59F298" w:rsidR="00910389" w:rsidRDefault="00910389" w:rsidP="00910389">
      <w:pPr>
        <w:spacing w:after="0" w:line="240" w:lineRule="auto"/>
        <w:ind w:left="720"/>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t xml:space="preserve">7. Evaluate external labour market conditions, skills profiles, availability of talent and hiring trends </w:t>
      </w:r>
      <w:proofErr w:type="gramStart"/>
      <w:r w:rsidRPr="00910389">
        <w:rPr>
          <w:rFonts w:ascii="Times New Roman" w:eastAsia="Times New Roman" w:hAnsi="Times New Roman" w:cs="Times New Roman"/>
          <w:b/>
          <w:bCs/>
          <w:sz w:val="24"/>
          <w:szCs w:val="24"/>
          <w:lang w:eastAsia="en-GB"/>
        </w:rPr>
        <w:t>in order to</w:t>
      </w:r>
      <w:proofErr w:type="gramEnd"/>
      <w:r w:rsidRPr="00910389">
        <w:rPr>
          <w:rFonts w:ascii="Times New Roman" w:eastAsia="Times New Roman" w:hAnsi="Times New Roman" w:cs="Times New Roman"/>
          <w:b/>
          <w:bCs/>
          <w:sz w:val="24"/>
          <w:szCs w:val="24"/>
          <w:lang w:eastAsia="en-GB"/>
        </w:rPr>
        <w:t xml:space="preserve"> inform talent acquisition plans and provide recommendations to enhance the service.</w:t>
      </w:r>
    </w:p>
    <w:p w14:paraId="51BCACDA" w14:textId="77777777" w:rsidR="00910389" w:rsidRPr="00910389" w:rsidRDefault="00910389" w:rsidP="00910389">
      <w:pPr>
        <w:spacing w:after="0" w:line="240" w:lineRule="auto"/>
        <w:ind w:left="720"/>
        <w:rPr>
          <w:rFonts w:ascii="Times New Roman" w:eastAsia="Times New Roman" w:hAnsi="Times New Roman" w:cs="Times New Roman"/>
          <w:b/>
          <w:bCs/>
          <w:sz w:val="24"/>
          <w:szCs w:val="24"/>
          <w:lang w:eastAsia="en-GB"/>
        </w:rPr>
      </w:pPr>
    </w:p>
    <w:p w14:paraId="596AC06B" w14:textId="4E3FF5F2" w:rsidR="00910389" w:rsidRDefault="00910389" w:rsidP="00910389">
      <w:pPr>
        <w:spacing w:after="0" w:line="240" w:lineRule="auto"/>
        <w:ind w:left="720"/>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t xml:space="preserve">8. Establish Northumbria Police as an employer of choice in local and national markets through multiple channels (including social media, </w:t>
      </w:r>
      <w:proofErr w:type="gramStart"/>
      <w:r w:rsidRPr="00910389">
        <w:rPr>
          <w:rFonts w:ascii="Times New Roman" w:eastAsia="Times New Roman" w:hAnsi="Times New Roman" w:cs="Times New Roman"/>
          <w:b/>
          <w:bCs/>
          <w:sz w:val="24"/>
          <w:szCs w:val="24"/>
          <w:lang w:eastAsia="en-GB"/>
        </w:rPr>
        <w:t>networking</w:t>
      </w:r>
      <w:proofErr w:type="gramEnd"/>
      <w:r w:rsidRPr="00910389">
        <w:rPr>
          <w:rFonts w:ascii="Times New Roman" w:eastAsia="Times New Roman" w:hAnsi="Times New Roman" w:cs="Times New Roman"/>
          <w:b/>
          <w:bCs/>
          <w:sz w:val="24"/>
          <w:szCs w:val="24"/>
          <w:lang w:eastAsia="en-GB"/>
        </w:rPr>
        <w:t xml:space="preserve"> and events), and embed the employer brand throughout the organisation. </w:t>
      </w:r>
    </w:p>
    <w:p w14:paraId="06CB1B16" w14:textId="77777777" w:rsidR="00910389" w:rsidRPr="00910389" w:rsidRDefault="00910389" w:rsidP="00910389">
      <w:pPr>
        <w:spacing w:after="0" w:line="240" w:lineRule="auto"/>
        <w:ind w:left="720"/>
        <w:rPr>
          <w:rFonts w:ascii="Times New Roman" w:eastAsia="Times New Roman" w:hAnsi="Times New Roman" w:cs="Times New Roman"/>
          <w:b/>
          <w:bCs/>
          <w:sz w:val="24"/>
          <w:szCs w:val="24"/>
          <w:lang w:eastAsia="en-GB"/>
        </w:rPr>
      </w:pPr>
    </w:p>
    <w:p w14:paraId="6F64BBE2" w14:textId="38DACA1F" w:rsidR="00910389" w:rsidRDefault="00910389" w:rsidP="00910389">
      <w:pPr>
        <w:spacing w:after="0" w:line="240" w:lineRule="auto"/>
        <w:ind w:left="720"/>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t xml:space="preserve">9. Produce and tailor impactful candidate communications, job adverts and individual correspondence in order to create brand engagement with </w:t>
      </w:r>
      <w:proofErr w:type="gramStart"/>
      <w:r w:rsidRPr="00910389">
        <w:rPr>
          <w:rFonts w:ascii="Times New Roman" w:eastAsia="Times New Roman" w:hAnsi="Times New Roman" w:cs="Times New Roman"/>
          <w:b/>
          <w:bCs/>
          <w:sz w:val="24"/>
          <w:szCs w:val="24"/>
          <w:lang w:eastAsia="en-GB"/>
        </w:rPr>
        <w:t>candidates, and</w:t>
      </w:r>
      <w:proofErr w:type="gramEnd"/>
      <w:r w:rsidRPr="00910389">
        <w:rPr>
          <w:rFonts w:ascii="Times New Roman" w:eastAsia="Times New Roman" w:hAnsi="Times New Roman" w:cs="Times New Roman"/>
          <w:b/>
          <w:bCs/>
          <w:sz w:val="24"/>
          <w:szCs w:val="24"/>
          <w:lang w:eastAsia="en-GB"/>
        </w:rPr>
        <w:t xml:space="preserve"> offer insights into the culture and employee value proposition of Northumbria Police.</w:t>
      </w:r>
    </w:p>
    <w:p w14:paraId="3C88EAC4" w14:textId="77777777" w:rsidR="00910389" w:rsidRPr="00910389" w:rsidRDefault="00910389" w:rsidP="00910389">
      <w:pPr>
        <w:spacing w:after="0" w:line="240" w:lineRule="auto"/>
        <w:ind w:left="720"/>
        <w:rPr>
          <w:rFonts w:ascii="Times New Roman" w:eastAsia="Times New Roman" w:hAnsi="Times New Roman" w:cs="Times New Roman"/>
          <w:b/>
          <w:bCs/>
          <w:sz w:val="24"/>
          <w:szCs w:val="24"/>
          <w:lang w:eastAsia="en-GB"/>
        </w:rPr>
      </w:pPr>
    </w:p>
    <w:p w14:paraId="0688C657" w14:textId="77777777" w:rsidR="00910389" w:rsidRPr="00910389" w:rsidRDefault="00910389" w:rsidP="00910389">
      <w:pPr>
        <w:spacing w:after="0" w:line="240" w:lineRule="auto"/>
        <w:ind w:left="720"/>
        <w:rPr>
          <w:rFonts w:ascii="Times New Roman" w:eastAsia="Times New Roman" w:hAnsi="Times New Roman" w:cs="Times New Roman"/>
          <w:b/>
          <w:bCs/>
          <w:sz w:val="24"/>
          <w:szCs w:val="24"/>
          <w:lang w:eastAsia="en-GB"/>
        </w:rPr>
      </w:pPr>
      <w:r w:rsidRPr="00910389">
        <w:rPr>
          <w:rFonts w:ascii="Times New Roman" w:eastAsia="Times New Roman" w:hAnsi="Times New Roman" w:cs="Times New Roman"/>
          <w:b/>
          <w:bCs/>
          <w:sz w:val="24"/>
          <w:szCs w:val="24"/>
          <w:lang w:eastAsia="en-GB"/>
        </w:rPr>
        <w:t xml:space="preserve">10. Provide coaching and training to hiring managers to address skill and knowledge gaps in the </w:t>
      </w:r>
      <w:proofErr w:type="gramStart"/>
      <w:r w:rsidRPr="00910389">
        <w:rPr>
          <w:rFonts w:ascii="Times New Roman" w:eastAsia="Times New Roman" w:hAnsi="Times New Roman" w:cs="Times New Roman"/>
          <w:b/>
          <w:bCs/>
          <w:sz w:val="24"/>
          <w:szCs w:val="24"/>
          <w:lang w:eastAsia="en-GB"/>
        </w:rPr>
        <w:t>end to end</w:t>
      </w:r>
      <w:proofErr w:type="gramEnd"/>
      <w:r w:rsidRPr="00910389">
        <w:rPr>
          <w:rFonts w:ascii="Times New Roman" w:eastAsia="Times New Roman" w:hAnsi="Times New Roman" w:cs="Times New Roman"/>
          <w:b/>
          <w:bCs/>
          <w:sz w:val="24"/>
          <w:szCs w:val="24"/>
          <w:lang w:eastAsia="en-GB"/>
        </w:rPr>
        <w:t xml:space="preserve"> recruitment processes.</w:t>
      </w:r>
    </w:p>
    <w:p w14:paraId="2D0B9A54" w14:textId="482DA72F" w:rsidR="005820E8" w:rsidRPr="00910389" w:rsidRDefault="00910389" w:rsidP="00910389">
      <w:r w:rsidRPr="00910389">
        <w:rPr>
          <w:rFonts w:ascii="Times New Roman" w:eastAsia="Times New Roman" w:hAnsi="Times New Roman" w:cs="Times New Roman"/>
          <w:b/>
          <w:bCs/>
          <w:sz w:val="24"/>
          <w:szCs w:val="24"/>
          <w:lang w:eastAsia="en-GB"/>
        </w:rPr>
        <w:br/>
      </w:r>
      <w:r w:rsidRPr="00910389">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5820E8" w:rsidRPr="00910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C5D2B" w14:textId="77777777" w:rsidR="00910389" w:rsidRDefault="00910389" w:rsidP="00910389">
      <w:pPr>
        <w:spacing w:after="0" w:line="240" w:lineRule="auto"/>
      </w:pPr>
      <w:r>
        <w:separator/>
      </w:r>
    </w:p>
  </w:endnote>
  <w:endnote w:type="continuationSeparator" w:id="0">
    <w:p w14:paraId="0DEC23B2" w14:textId="77777777" w:rsidR="00910389" w:rsidRDefault="00910389" w:rsidP="0091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6DCA8" w14:textId="77777777" w:rsidR="00910389" w:rsidRDefault="00910389" w:rsidP="00910389">
      <w:pPr>
        <w:spacing w:after="0" w:line="240" w:lineRule="auto"/>
      </w:pPr>
      <w:r>
        <w:separator/>
      </w:r>
    </w:p>
  </w:footnote>
  <w:footnote w:type="continuationSeparator" w:id="0">
    <w:p w14:paraId="1C8B7AEB" w14:textId="77777777" w:rsidR="00910389" w:rsidRDefault="00910389" w:rsidP="00910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89"/>
    <w:rsid w:val="005820E8"/>
    <w:rsid w:val="00910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74DF5"/>
  <w15:chartTrackingRefBased/>
  <w15:docId w15:val="{96B66C2C-7E40-435F-BA93-ABE4D3A2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3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Company>Northumbria Police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Nicholson 9887</dc:creator>
  <cp:keywords/>
  <dc:description/>
  <cp:lastModifiedBy>Katie Nicholson 9887</cp:lastModifiedBy>
  <cp:revision>1</cp:revision>
  <cp:lastPrinted>2021-10-26T13:02:00Z</cp:lastPrinted>
  <dcterms:created xsi:type="dcterms:W3CDTF">2021-10-26T13:01:00Z</dcterms:created>
  <dcterms:modified xsi:type="dcterms:W3CDTF">2021-10-26T13:02:00Z</dcterms:modified>
</cp:coreProperties>
</file>