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E52A" w14:textId="77777777" w:rsidR="000A2D1F" w:rsidRPr="00666152" w:rsidRDefault="000A2D1F" w:rsidP="00DB6EBE">
      <w:pPr>
        <w:pStyle w:val="Header"/>
        <w:tabs>
          <w:tab w:val="clear" w:pos="4513"/>
          <w:tab w:val="clear" w:pos="9026"/>
          <w:tab w:val="right" w:pos="4253"/>
        </w:tabs>
        <w:rPr>
          <w:rFonts w:cstheme="minorHAnsi"/>
          <w:b/>
        </w:rPr>
      </w:pPr>
      <w:r w:rsidRPr="00666152">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666152" w14:paraId="1FA8F5F4" w14:textId="77777777" w:rsidTr="00EE6F89">
        <w:trPr>
          <w:trHeight w:val="266"/>
        </w:trPr>
        <w:tc>
          <w:tcPr>
            <w:tcW w:w="2518" w:type="dxa"/>
            <w:gridSpan w:val="2"/>
            <w:shd w:val="clear" w:color="auto" w:fill="D9D9D9" w:themeFill="background1" w:themeFillShade="D9"/>
          </w:tcPr>
          <w:p w14:paraId="405260D0" w14:textId="77777777" w:rsidR="002011C6" w:rsidRPr="00666152" w:rsidRDefault="002011C6" w:rsidP="009B00F0">
            <w:pPr>
              <w:tabs>
                <w:tab w:val="left" w:pos="3164"/>
              </w:tabs>
              <w:rPr>
                <w:rFonts w:cstheme="minorHAnsi"/>
                <w:b/>
              </w:rPr>
            </w:pPr>
            <w:r w:rsidRPr="00666152">
              <w:rPr>
                <w:rFonts w:cstheme="minorHAnsi"/>
                <w:b/>
              </w:rPr>
              <w:t>Role Title:</w:t>
            </w:r>
          </w:p>
        </w:tc>
        <w:tc>
          <w:tcPr>
            <w:tcW w:w="2132" w:type="dxa"/>
          </w:tcPr>
          <w:p w14:paraId="3358DC43" w14:textId="77777777" w:rsidR="002011C6" w:rsidRPr="00666152" w:rsidRDefault="00816A1B" w:rsidP="009B00F0">
            <w:pPr>
              <w:tabs>
                <w:tab w:val="left" w:pos="3164"/>
              </w:tabs>
              <w:rPr>
                <w:rFonts w:cstheme="minorHAnsi"/>
              </w:rPr>
            </w:pPr>
            <w:r w:rsidRPr="00666152">
              <w:rPr>
                <w:rFonts w:eastAsia="Times New Roman" w:cstheme="minorHAnsi"/>
                <w:bCs/>
                <w:lang w:val="en" w:eastAsia="en-GB"/>
              </w:rPr>
              <w:t>Data &amp; Information Manager</w:t>
            </w:r>
          </w:p>
        </w:tc>
        <w:tc>
          <w:tcPr>
            <w:tcW w:w="2325" w:type="dxa"/>
            <w:shd w:val="clear" w:color="auto" w:fill="D9D9D9" w:themeFill="background1" w:themeFillShade="D9"/>
          </w:tcPr>
          <w:p w14:paraId="7306C1DD" w14:textId="77777777" w:rsidR="002011C6" w:rsidRPr="00666152" w:rsidRDefault="002011C6" w:rsidP="008A4ED0">
            <w:pPr>
              <w:tabs>
                <w:tab w:val="left" w:pos="3164"/>
              </w:tabs>
              <w:rPr>
                <w:rFonts w:cstheme="minorHAnsi"/>
                <w:b/>
              </w:rPr>
            </w:pPr>
            <w:r w:rsidRPr="00666152">
              <w:rPr>
                <w:rFonts w:cstheme="minorHAnsi"/>
                <w:b/>
              </w:rPr>
              <w:t>Leadership level:</w:t>
            </w:r>
          </w:p>
        </w:tc>
        <w:tc>
          <w:tcPr>
            <w:tcW w:w="2325" w:type="dxa"/>
          </w:tcPr>
          <w:p w14:paraId="65483F15" w14:textId="4179FE26" w:rsidR="002011C6" w:rsidRPr="00666152" w:rsidRDefault="002011C6" w:rsidP="008A4ED0">
            <w:pPr>
              <w:tabs>
                <w:tab w:val="left" w:pos="3164"/>
              </w:tabs>
              <w:rPr>
                <w:rFonts w:cstheme="minorHAnsi"/>
                <w:i/>
                <w:color w:val="FF0000"/>
              </w:rPr>
            </w:pPr>
          </w:p>
        </w:tc>
      </w:tr>
      <w:tr w:rsidR="002011C6" w:rsidRPr="00666152" w14:paraId="2071B1C6" w14:textId="77777777" w:rsidTr="00EE6F89">
        <w:trPr>
          <w:trHeight w:val="255"/>
        </w:trPr>
        <w:tc>
          <w:tcPr>
            <w:tcW w:w="2518" w:type="dxa"/>
            <w:gridSpan w:val="2"/>
            <w:shd w:val="clear" w:color="auto" w:fill="D9D9D9" w:themeFill="background1" w:themeFillShade="D9"/>
          </w:tcPr>
          <w:p w14:paraId="2FF045A4" w14:textId="5B6EAD61" w:rsidR="002011C6" w:rsidRPr="00666152" w:rsidRDefault="000563CB" w:rsidP="009B00F0">
            <w:pPr>
              <w:tabs>
                <w:tab w:val="left" w:pos="3164"/>
              </w:tabs>
              <w:rPr>
                <w:rFonts w:cstheme="minorHAnsi"/>
                <w:b/>
              </w:rPr>
            </w:pPr>
            <w:r>
              <w:rPr>
                <w:rFonts w:cstheme="minorHAnsi"/>
                <w:b/>
              </w:rPr>
              <w:t>JRN</w:t>
            </w:r>
            <w:r w:rsidR="002011C6" w:rsidRPr="00666152">
              <w:rPr>
                <w:rFonts w:cstheme="minorHAnsi"/>
                <w:b/>
              </w:rPr>
              <w:t>:</w:t>
            </w:r>
          </w:p>
        </w:tc>
        <w:tc>
          <w:tcPr>
            <w:tcW w:w="2132" w:type="dxa"/>
          </w:tcPr>
          <w:p w14:paraId="2FAC80AB" w14:textId="77777777" w:rsidR="002011C6" w:rsidRPr="00666152" w:rsidRDefault="00816A1B" w:rsidP="009B00F0">
            <w:pPr>
              <w:tabs>
                <w:tab w:val="left" w:pos="3164"/>
              </w:tabs>
              <w:rPr>
                <w:rFonts w:cstheme="minorHAnsi"/>
              </w:rPr>
            </w:pPr>
            <w:r w:rsidRPr="00666152">
              <w:rPr>
                <w:rFonts w:cstheme="minorHAnsi"/>
              </w:rPr>
              <w:t>20791</w:t>
            </w:r>
          </w:p>
        </w:tc>
        <w:tc>
          <w:tcPr>
            <w:tcW w:w="2325" w:type="dxa"/>
            <w:shd w:val="clear" w:color="auto" w:fill="D9D9D9" w:themeFill="background1" w:themeFillShade="D9"/>
          </w:tcPr>
          <w:p w14:paraId="07D0DCAB" w14:textId="77777777" w:rsidR="002011C6" w:rsidRPr="00666152" w:rsidRDefault="002011C6" w:rsidP="008A4ED0">
            <w:pPr>
              <w:tabs>
                <w:tab w:val="left" w:pos="3164"/>
              </w:tabs>
              <w:rPr>
                <w:rFonts w:cstheme="minorHAnsi"/>
                <w:b/>
              </w:rPr>
            </w:pPr>
            <w:r w:rsidRPr="00666152">
              <w:rPr>
                <w:rFonts w:cstheme="minorHAnsi"/>
                <w:b/>
              </w:rPr>
              <w:t>Job family:</w:t>
            </w:r>
          </w:p>
        </w:tc>
        <w:tc>
          <w:tcPr>
            <w:tcW w:w="2325" w:type="dxa"/>
          </w:tcPr>
          <w:p w14:paraId="72AE369A" w14:textId="1A797B40" w:rsidR="002011C6" w:rsidRPr="00666152" w:rsidRDefault="002011C6" w:rsidP="008A4ED0">
            <w:pPr>
              <w:tabs>
                <w:tab w:val="left" w:pos="3164"/>
              </w:tabs>
              <w:rPr>
                <w:rFonts w:cstheme="minorHAnsi"/>
                <w:i/>
                <w:color w:val="FF0000"/>
              </w:rPr>
            </w:pPr>
          </w:p>
        </w:tc>
      </w:tr>
      <w:tr w:rsidR="002011C6" w:rsidRPr="00666152" w14:paraId="36CF12FF" w14:textId="77777777" w:rsidTr="00EE6F89">
        <w:trPr>
          <w:trHeight w:val="266"/>
        </w:trPr>
        <w:tc>
          <w:tcPr>
            <w:tcW w:w="2518" w:type="dxa"/>
            <w:gridSpan w:val="2"/>
            <w:shd w:val="clear" w:color="auto" w:fill="D9D9D9" w:themeFill="background1" w:themeFillShade="D9"/>
          </w:tcPr>
          <w:p w14:paraId="44BDCE46" w14:textId="58C565ED" w:rsidR="002011C6" w:rsidRPr="00666152" w:rsidRDefault="001565EB" w:rsidP="009B00F0">
            <w:pPr>
              <w:tabs>
                <w:tab w:val="left" w:pos="3164"/>
              </w:tabs>
              <w:rPr>
                <w:rFonts w:cstheme="minorHAnsi"/>
                <w:b/>
              </w:rPr>
            </w:pPr>
            <w:r>
              <w:rPr>
                <w:rFonts w:cstheme="minorHAnsi"/>
                <w:b/>
              </w:rPr>
              <w:t>B</w:t>
            </w:r>
            <w:r w:rsidR="000563CB">
              <w:rPr>
                <w:rFonts w:cstheme="minorHAnsi"/>
                <w:b/>
              </w:rPr>
              <w:t>and</w:t>
            </w:r>
            <w:r w:rsidR="002011C6" w:rsidRPr="00666152">
              <w:rPr>
                <w:rFonts w:cstheme="minorHAnsi"/>
                <w:b/>
              </w:rPr>
              <w:t>:</w:t>
            </w:r>
          </w:p>
        </w:tc>
        <w:tc>
          <w:tcPr>
            <w:tcW w:w="2132" w:type="dxa"/>
          </w:tcPr>
          <w:p w14:paraId="34F4A91C" w14:textId="27ACD69E" w:rsidR="002011C6" w:rsidRPr="00666152" w:rsidRDefault="00EB754C" w:rsidP="009B00F0">
            <w:pPr>
              <w:tabs>
                <w:tab w:val="left" w:pos="3164"/>
              </w:tabs>
              <w:rPr>
                <w:rFonts w:cstheme="minorHAnsi"/>
              </w:rPr>
            </w:pPr>
            <w:r>
              <w:rPr>
                <w:rFonts w:cstheme="minorHAnsi"/>
              </w:rPr>
              <w:t>11</w:t>
            </w:r>
          </w:p>
        </w:tc>
        <w:tc>
          <w:tcPr>
            <w:tcW w:w="2325" w:type="dxa"/>
            <w:shd w:val="clear" w:color="auto" w:fill="D9D9D9" w:themeFill="background1" w:themeFillShade="D9"/>
          </w:tcPr>
          <w:p w14:paraId="29087549" w14:textId="77777777" w:rsidR="002011C6" w:rsidRPr="00666152" w:rsidRDefault="002011C6" w:rsidP="008A4ED0">
            <w:pPr>
              <w:tabs>
                <w:tab w:val="left" w:pos="3164"/>
              </w:tabs>
              <w:rPr>
                <w:rFonts w:cstheme="minorHAnsi"/>
                <w:b/>
              </w:rPr>
            </w:pPr>
            <w:r w:rsidRPr="00666152">
              <w:rPr>
                <w:rFonts w:cstheme="minorHAnsi"/>
                <w:b/>
              </w:rPr>
              <w:t>Location:</w:t>
            </w:r>
          </w:p>
        </w:tc>
        <w:tc>
          <w:tcPr>
            <w:tcW w:w="2325" w:type="dxa"/>
          </w:tcPr>
          <w:p w14:paraId="44882A64" w14:textId="1FD77EEB" w:rsidR="002011C6" w:rsidRPr="00666152" w:rsidRDefault="009C49E9" w:rsidP="008A4ED0">
            <w:pPr>
              <w:tabs>
                <w:tab w:val="left" w:pos="3164"/>
              </w:tabs>
              <w:rPr>
                <w:rFonts w:cstheme="minorHAnsi"/>
              </w:rPr>
            </w:pPr>
            <w:r>
              <w:rPr>
                <w:rFonts w:cstheme="minorHAnsi"/>
              </w:rPr>
              <w:t>Agile</w:t>
            </w:r>
          </w:p>
        </w:tc>
      </w:tr>
      <w:tr w:rsidR="002011C6" w:rsidRPr="00666152" w14:paraId="057EE046" w14:textId="77777777" w:rsidTr="00EE6F89">
        <w:trPr>
          <w:trHeight w:val="266"/>
        </w:trPr>
        <w:tc>
          <w:tcPr>
            <w:tcW w:w="2518" w:type="dxa"/>
            <w:gridSpan w:val="2"/>
            <w:shd w:val="clear" w:color="auto" w:fill="D9D9D9" w:themeFill="background1" w:themeFillShade="D9"/>
          </w:tcPr>
          <w:p w14:paraId="4118A437" w14:textId="77777777" w:rsidR="002011C6" w:rsidRPr="00666152" w:rsidRDefault="002011C6" w:rsidP="009B00F0">
            <w:pPr>
              <w:tabs>
                <w:tab w:val="left" w:pos="3164"/>
              </w:tabs>
              <w:rPr>
                <w:rFonts w:cstheme="minorHAnsi"/>
                <w:b/>
              </w:rPr>
            </w:pPr>
            <w:r w:rsidRPr="00666152">
              <w:rPr>
                <w:rFonts w:cstheme="minorHAnsi"/>
                <w:b/>
              </w:rPr>
              <w:t>Allowances:</w:t>
            </w:r>
          </w:p>
        </w:tc>
        <w:tc>
          <w:tcPr>
            <w:tcW w:w="2132" w:type="dxa"/>
          </w:tcPr>
          <w:p w14:paraId="6960BB2D" w14:textId="7FC2371F" w:rsidR="002011C6" w:rsidRPr="00666152" w:rsidRDefault="003F48E6" w:rsidP="009B00F0">
            <w:pPr>
              <w:tabs>
                <w:tab w:val="left" w:pos="3164"/>
              </w:tabs>
              <w:rPr>
                <w:rFonts w:cstheme="minorHAnsi"/>
                <w:color w:val="FF0000"/>
              </w:rPr>
            </w:pPr>
            <w:r>
              <w:rPr>
                <w:rStyle w:val="MSGENFONTSTYLENAMETEMPLATEROLENUMBERMSGENFONTSTYLENAMEBYROLETEXT2MSGENFONTSTYLEMODIFERNOTBOLD"/>
                <w:rFonts w:asciiTheme="minorHAnsi" w:hAnsiTheme="minorHAnsi" w:cstheme="minorHAnsi"/>
                <w:b w:val="0"/>
                <w:bCs w:val="0"/>
                <w:sz w:val="22"/>
                <w:szCs w:val="22"/>
              </w:rPr>
              <w:t>As per contract</w:t>
            </w:r>
          </w:p>
        </w:tc>
        <w:tc>
          <w:tcPr>
            <w:tcW w:w="2325" w:type="dxa"/>
            <w:shd w:val="clear" w:color="auto" w:fill="D9D9D9" w:themeFill="background1" w:themeFillShade="D9"/>
          </w:tcPr>
          <w:p w14:paraId="3EF9AE73" w14:textId="5B35FC84" w:rsidR="002011C6" w:rsidRPr="00666152" w:rsidRDefault="002011C6" w:rsidP="008A4ED0">
            <w:pPr>
              <w:tabs>
                <w:tab w:val="left" w:pos="3164"/>
              </w:tabs>
              <w:rPr>
                <w:rFonts w:cstheme="minorHAnsi"/>
                <w:b/>
              </w:rPr>
            </w:pPr>
            <w:r w:rsidRPr="00666152">
              <w:rPr>
                <w:rFonts w:cstheme="minorHAnsi"/>
                <w:b/>
              </w:rPr>
              <w:t>Politically restricted:</w:t>
            </w:r>
          </w:p>
        </w:tc>
        <w:tc>
          <w:tcPr>
            <w:tcW w:w="2325" w:type="dxa"/>
          </w:tcPr>
          <w:p w14:paraId="0BA64A59" w14:textId="6016ADD4" w:rsidR="002011C6" w:rsidRPr="00666152" w:rsidRDefault="00666152" w:rsidP="008A4ED0">
            <w:pPr>
              <w:tabs>
                <w:tab w:val="left" w:pos="3164"/>
              </w:tabs>
              <w:rPr>
                <w:rFonts w:cstheme="minorHAnsi"/>
              </w:rPr>
            </w:pPr>
            <w:r w:rsidRPr="00666152">
              <w:rPr>
                <w:rFonts w:cstheme="minorHAnsi"/>
              </w:rPr>
              <w:t>N</w:t>
            </w:r>
            <w:r w:rsidR="003F48E6">
              <w:rPr>
                <w:rFonts w:cstheme="minorHAnsi"/>
              </w:rPr>
              <w:t>o</w:t>
            </w:r>
          </w:p>
        </w:tc>
      </w:tr>
      <w:tr w:rsidR="002011C6" w:rsidRPr="00666152" w14:paraId="327261EB" w14:textId="77777777" w:rsidTr="00EE6F89">
        <w:trPr>
          <w:trHeight w:val="266"/>
        </w:trPr>
        <w:tc>
          <w:tcPr>
            <w:tcW w:w="2518" w:type="dxa"/>
            <w:gridSpan w:val="2"/>
            <w:shd w:val="clear" w:color="auto" w:fill="D9D9D9" w:themeFill="background1" w:themeFillShade="D9"/>
          </w:tcPr>
          <w:p w14:paraId="6F6E89C9" w14:textId="34AEC822" w:rsidR="002011C6" w:rsidRPr="00666152" w:rsidRDefault="002011C6" w:rsidP="0027014D">
            <w:pPr>
              <w:tabs>
                <w:tab w:val="left" w:pos="3164"/>
              </w:tabs>
              <w:rPr>
                <w:rFonts w:cstheme="minorHAnsi"/>
                <w:b/>
              </w:rPr>
            </w:pPr>
            <w:r w:rsidRPr="00666152">
              <w:rPr>
                <w:rFonts w:cstheme="minorHAnsi"/>
                <w:b/>
              </w:rPr>
              <w:t>Department:</w:t>
            </w:r>
          </w:p>
        </w:tc>
        <w:tc>
          <w:tcPr>
            <w:tcW w:w="2132" w:type="dxa"/>
          </w:tcPr>
          <w:p w14:paraId="2D964F7E" w14:textId="30408BA8" w:rsidR="00816A1B" w:rsidRPr="00666152" w:rsidRDefault="00164C97" w:rsidP="009B00F0">
            <w:pPr>
              <w:tabs>
                <w:tab w:val="left" w:pos="3164"/>
              </w:tabs>
              <w:rPr>
                <w:rFonts w:cstheme="minorHAnsi"/>
              </w:rPr>
            </w:pPr>
            <w:r>
              <w:rPr>
                <w:rFonts w:cstheme="minorHAnsi"/>
              </w:rPr>
              <w:t>Digital Policing</w:t>
            </w:r>
          </w:p>
        </w:tc>
        <w:tc>
          <w:tcPr>
            <w:tcW w:w="2325" w:type="dxa"/>
            <w:shd w:val="clear" w:color="auto" w:fill="D9D9D9" w:themeFill="background1" w:themeFillShade="D9"/>
          </w:tcPr>
          <w:p w14:paraId="7A746CD0" w14:textId="77777777" w:rsidR="002011C6" w:rsidRPr="00666152" w:rsidRDefault="002011C6" w:rsidP="008A4ED0">
            <w:pPr>
              <w:tabs>
                <w:tab w:val="left" w:pos="3164"/>
              </w:tabs>
              <w:rPr>
                <w:rFonts w:cstheme="minorHAnsi"/>
                <w:b/>
              </w:rPr>
            </w:pPr>
            <w:r w:rsidRPr="00666152">
              <w:rPr>
                <w:rFonts w:cstheme="minorHAnsi"/>
                <w:b/>
              </w:rPr>
              <w:t>Vetting level:</w:t>
            </w:r>
          </w:p>
        </w:tc>
        <w:tc>
          <w:tcPr>
            <w:tcW w:w="2325" w:type="dxa"/>
          </w:tcPr>
          <w:p w14:paraId="5F7F51CF" w14:textId="37CF89C5" w:rsidR="002011C6" w:rsidRPr="00666152" w:rsidRDefault="00666152" w:rsidP="009B00F0">
            <w:pPr>
              <w:tabs>
                <w:tab w:val="left" w:pos="3164"/>
              </w:tabs>
              <w:rPr>
                <w:rFonts w:cstheme="minorHAnsi"/>
              </w:rPr>
            </w:pPr>
            <w:r w:rsidRPr="00666152">
              <w:rPr>
                <w:rFonts w:cstheme="minorHAnsi"/>
              </w:rPr>
              <w:t>RV</w:t>
            </w:r>
          </w:p>
        </w:tc>
      </w:tr>
      <w:tr w:rsidR="002011C6" w:rsidRPr="00666152" w14:paraId="4E7402F1" w14:textId="77777777" w:rsidTr="00EE6F89">
        <w:trPr>
          <w:trHeight w:val="266"/>
        </w:trPr>
        <w:tc>
          <w:tcPr>
            <w:tcW w:w="2518" w:type="dxa"/>
            <w:gridSpan w:val="2"/>
            <w:shd w:val="clear" w:color="auto" w:fill="D9D9D9" w:themeFill="background1" w:themeFillShade="D9"/>
          </w:tcPr>
          <w:p w14:paraId="6923478A" w14:textId="77777777" w:rsidR="002011C6" w:rsidRPr="00666152" w:rsidRDefault="002011C6" w:rsidP="0027014D">
            <w:pPr>
              <w:tabs>
                <w:tab w:val="left" w:pos="3164"/>
              </w:tabs>
              <w:rPr>
                <w:rFonts w:cstheme="minorHAnsi"/>
                <w:b/>
              </w:rPr>
            </w:pPr>
            <w:r w:rsidRPr="00666152">
              <w:rPr>
                <w:rFonts w:cstheme="minorHAnsi"/>
                <w:b/>
              </w:rPr>
              <w:t>Reporting to:</w:t>
            </w:r>
          </w:p>
        </w:tc>
        <w:tc>
          <w:tcPr>
            <w:tcW w:w="2132" w:type="dxa"/>
          </w:tcPr>
          <w:p w14:paraId="097C6ACD" w14:textId="77777777" w:rsidR="002011C6" w:rsidRPr="00666152" w:rsidRDefault="00816A1B" w:rsidP="009B00F0">
            <w:pPr>
              <w:tabs>
                <w:tab w:val="left" w:pos="3164"/>
              </w:tabs>
              <w:rPr>
                <w:rFonts w:cstheme="minorHAnsi"/>
              </w:rPr>
            </w:pPr>
            <w:r w:rsidRPr="00666152">
              <w:rPr>
                <w:rFonts w:cstheme="minorHAnsi"/>
              </w:rPr>
              <w:t>Solutions Delivery Manager</w:t>
            </w:r>
          </w:p>
        </w:tc>
        <w:tc>
          <w:tcPr>
            <w:tcW w:w="2325" w:type="dxa"/>
            <w:shd w:val="clear" w:color="auto" w:fill="D9D9D9" w:themeFill="background1" w:themeFillShade="D9"/>
          </w:tcPr>
          <w:p w14:paraId="051A0302" w14:textId="05673480" w:rsidR="002011C6" w:rsidRPr="00666152" w:rsidRDefault="000563CB" w:rsidP="008A4ED0">
            <w:pPr>
              <w:tabs>
                <w:tab w:val="left" w:pos="3164"/>
              </w:tabs>
              <w:rPr>
                <w:rFonts w:cstheme="minorHAnsi"/>
                <w:b/>
              </w:rPr>
            </w:pPr>
            <w:r>
              <w:rPr>
                <w:rFonts w:cstheme="minorHAnsi"/>
                <w:b/>
              </w:rPr>
              <w:t>Date Published:</w:t>
            </w:r>
          </w:p>
        </w:tc>
        <w:tc>
          <w:tcPr>
            <w:tcW w:w="2325" w:type="dxa"/>
          </w:tcPr>
          <w:p w14:paraId="51F2109C" w14:textId="655CAB7F" w:rsidR="002011C6" w:rsidRPr="00666152" w:rsidRDefault="000563CB" w:rsidP="009B00F0">
            <w:pPr>
              <w:tabs>
                <w:tab w:val="left" w:pos="3164"/>
              </w:tabs>
              <w:rPr>
                <w:rFonts w:cstheme="minorHAnsi"/>
              </w:rPr>
            </w:pPr>
            <w:r>
              <w:rPr>
                <w:rFonts w:cstheme="minorHAnsi"/>
              </w:rPr>
              <w:t>September 2022</w:t>
            </w:r>
          </w:p>
        </w:tc>
      </w:tr>
      <w:tr w:rsidR="004B1177" w:rsidRPr="00666152" w14:paraId="078523AF" w14:textId="77777777" w:rsidTr="00EE6F89">
        <w:trPr>
          <w:trHeight w:val="266"/>
        </w:trPr>
        <w:tc>
          <w:tcPr>
            <w:tcW w:w="2518" w:type="dxa"/>
            <w:gridSpan w:val="2"/>
            <w:shd w:val="clear" w:color="auto" w:fill="D9D9D9" w:themeFill="background1" w:themeFillShade="D9"/>
          </w:tcPr>
          <w:p w14:paraId="53A1C253" w14:textId="77777777" w:rsidR="004B1177" w:rsidRPr="00666152" w:rsidRDefault="004B1177" w:rsidP="0027014D">
            <w:pPr>
              <w:tabs>
                <w:tab w:val="left" w:pos="3164"/>
              </w:tabs>
              <w:rPr>
                <w:rFonts w:cstheme="minorHAnsi"/>
                <w:b/>
              </w:rPr>
            </w:pPr>
            <w:r w:rsidRPr="00666152">
              <w:rPr>
                <w:rFonts w:cstheme="minorHAnsi"/>
                <w:b/>
              </w:rPr>
              <w:t>Posts responsible for:</w:t>
            </w:r>
          </w:p>
        </w:tc>
        <w:tc>
          <w:tcPr>
            <w:tcW w:w="6782" w:type="dxa"/>
            <w:gridSpan w:val="3"/>
          </w:tcPr>
          <w:p w14:paraId="7FA8BDC5" w14:textId="4EF3EC66" w:rsidR="004B1177" w:rsidRPr="00666152" w:rsidRDefault="00C42416" w:rsidP="00155511">
            <w:pPr>
              <w:tabs>
                <w:tab w:val="left" w:pos="3164"/>
              </w:tabs>
              <w:rPr>
                <w:rFonts w:cstheme="minorHAnsi"/>
              </w:rPr>
            </w:pPr>
            <w:r>
              <w:rPr>
                <w:rFonts w:eastAsia="Times New Roman" w:cstheme="minorHAnsi"/>
                <w:lang w:eastAsia="en-GB"/>
              </w:rPr>
              <w:t>Allocated Staff</w:t>
            </w:r>
          </w:p>
        </w:tc>
      </w:tr>
      <w:tr w:rsidR="002011C6" w:rsidRPr="00666152" w14:paraId="3B508E1F" w14:textId="77777777" w:rsidTr="004B1177">
        <w:trPr>
          <w:trHeight w:val="649"/>
        </w:trPr>
        <w:tc>
          <w:tcPr>
            <w:tcW w:w="9300" w:type="dxa"/>
            <w:gridSpan w:val="5"/>
            <w:shd w:val="clear" w:color="auto" w:fill="FFFFFF" w:themeFill="background1"/>
          </w:tcPr>
          <w:p w14:paraId="19B6A075" w14:textId="77777777" w:rsidR="002011C6" w:rsidRPr="00666152" w:rsidRDefault="002011C6" w:rsidP="00403F08">
            <w:pPr>
              <w:tabs>
                <w:tab w:val="left" w:pos="3164"/>
              </w:tabs>
              <w:jc w:val="both"/>
              <w:rPr>
                <w:rFonts w:cstheme="minorHAnsi"/>
                <w:b/>
              </w:rPr>
            </w:pPr>
          </w:p>
          <w:p w14:paraId="0E365E9B" w14:textId="77777777" w:rsidR="002011C6" w:rsidRPr="00666152" w:rsidRDefault="002011C6" w:rsidP="00403F08">
            <w:pPr>
              <w:tabs>
                <w:tab w:val="left" w:pos="3164"/>
              </w:tabs>
              <w:jc w:val="both"/>
              <w:rPr>
                <w:rFonts w:cstheme="minorHAnsi"/>
                <w:b/>
              </w:rPr>
            </w:pPr>
            <w:r w:rsidRPr="00666152">
              <w:rPr>
                <w:rFonts w:cstheme="minorHAnsi"/>
                <w:b/>
              </w:rPr>
              <w:t xml:space="preserve">Part A – Job Description </w:t>
            </w:r>
          </w:p>
          <w:p w14:paraId="56D81954" w14:textId="77777777" w:rsidR="002011C6" w:rsidRPr="00666152" w:rsidRDefault="002011C6" w:rsidP="00403F08">
            <w:pPr>
              <w:tabs>
                <w:tab w:val="left" w:pos="3164"/>
              </w:tabs>
              <w:jc w:val="both"/>
              <w:rPr>
                <w:rFonts w:cstheme="minorHAnsi"/>
                <w:b/>
              </w:rPr>
            </w:pPr>
          </w:p>
        </w:tc>
      </w:tr>
      <w:tr w:rsidR="002011C6" w:rsidRPr="00666152" w14:paraId="0694D589" w14:textId="77777777" w:rsidTr="004B1177">
        <w:trPr>
          <w:trHeight w:val="266"/>
        </w:trPr>
        <w:tc>
          <w:tcPr>
            <w:tcW w:w="9300" w:type="dxa"/>
            <w:gridSpan w:val="5"/>
            <w:shd w:val="clear" w:color="auto" w:fill="D9D9D9" w:themeFill="background1" w:themeFillShade="D9"/>
          </w:tcPr>
          <w:p w14:paraId="1C69169A" w14:textId="77777777" w:rsidR="002011C6" w:rsidRPr="00666152" w:rsidRDefault="002011C6" w:rsidP="00403F08">
            <w:pPr>
              <w:tabs>
                <w:tab w:val="left" w:pos="3164"/>
              </w:tabs>
              <w:jc w:val="both"/>
              <w:rPr>
                <w:rFonts w:cstheme="minorHAnsi"/>
                <w:b/>
              </w:rPr>
            </w:pPr>
            <w:r w:rsidRPr="00666152">
              <w:rPr>
                <w:rFonts w:cstheme="minorHAnsi"/>
                <w:b/>
              </w:rPr>
              <w:t>Overall purpose of the role:</w:t>
            </w:r>
          </w:p>
        </w:tc>
      </w:tr>
      <w:tr w:rsidR="002011C6" w:rsidRPr="00666152" w14:paraId="5B1B3929" w14:textId="77777777" w:rsidTr="004B1177">
        <w:trPr>
          <w:trHeight w:val="266"/>
        </w:trPr>
        <w:tc>
          <w:tcPr>
            <w:tcW w:w="9300" w:type="dxa"/>
            <w:gridSpan w:val="5"/>
            <w:shd w:val="clear" w:color="auto" w:fill="FFFFFF" w:themeFill="background1"/>
          </w:tcPr>
          <w:p w14:paraId="16D0961B" w14:textId="7EC0E0B0" w:rsidR="00666152" w:rsidRPr="00C42416" w:rsidRDefault="00155511" w:rsidP="00816A1B">
            <w:pPr>
              <w:autoSpaceDE w:val="0"/>
              <w:autoSpaceDN w:val="0"/>
              <w:adjustRightInd w:val="0"/>
              <w:rPr>
                <w:rFonts w:eastAsia="Times New Roman" w:cstheme="minorHAnsi"/>
                <w:lang w:eastAsia="en-GB"/>
              </w:rPr>
            </w:pPr>
            <w:r w:rsidRPr="00666152">
              <w:rPr>
                <w:rFonts w:eastAsia="Times New Roman" w:cstheme="minorHAnsi"/>
                <w:lang w:eastAsia="en-GB"/>
              </w:rPr>
              <w:t xml:space="preserve">To understand and support the information needs of the Force, managing the effective capture, storage, protection and integrity of the Force’s data assets whilst assuring the quality of data and information.   To also manage confidentiality and privacy to appropriately protect the Force’s information and data whilst strategically ensuring that data is used effectively to add value to the Force.  </w:t>
            </w:r>
          </w:p>
        </w:tc>
      </w:tr>
      <w:tr w:rsidR="002011C6" w:rsidRPr="00666152" w14:paraId="6FCCD033" w14:textId="77777777" w:rsidTr="004B1177">
        <w:trPr>
          <w:trHeight w:val="266"/>
        </w:trPr>
        <w:tc>
          <w:tcPr>
            <w:tcW w:w="9300" w:type="dxa"/>
            <w:gridSpan w:val="5"/>
            <w:shd w:val="clear" w:color="auto" w:fill="D9D9D9" w:themeFill="background1" w:themeFillShade="D9"/>
          </w:tcPr>
          <w:p w14:paraId="3E6CD24E" w14:textId="77777777" w:rsidR="002011C6" w:rsidRPr="00666152" w:rsidRDefault="002011C6" w:rsidP="00D962AF">
            <w:pPr>
              <w:tabs>
                <w:tab w:val="left" w:pos="3164"/>
              </w:tabs>
              <w:rPr>
                <w:rFonts w:cstheme="minorHAnsi"/>
                <w:b/>
              </w:rPr>
            </w:pPr>
            <w:r w:rsidRPr="00666152">
              <w:rPr>
                <w:rFonts w:cstheme="minorHAnsi"/>
                <w:b/>
              </w:rPr>
              <w:t xml:space="preserve">Key </w:t>
            </w:r>
            <w:r w:rsidR="00D962AF" w:rsidRPr="00666152">
              <w:rPr>
                <w:rFonts w:cstheme="minorHAnsi"/>
                <w:b/>
              </w:rPr>
              <w:t>responsibilit</w:t>
            </w:r>
            <w:r w:rsidR="0022545C" w:rsidRPr="00666152">
              <w:rPr>
                <w:rFonts w:cstheme="minorHAnsi"/>
                <w:b/>
              </w:rPr>
              <w:t>i</w:t>
            </w:r>
            <w:r w:rsidR="00D962AF" w:rsidRPr="00666152">
              <w:rPr>
                <w:rFonts w:cstheme="minorHAnsi"/>
                <w:b/>
              </w:rPr>
              <w:t>es</w:t>
            </w:r>
            <w:r w:rsidRPr="00666152">
              <w:rPr>
                <w:rFonts w:cstheme="minorHAnsi"/>
                <w:b/>
              </w:rPr>
              <w:t xml:space="preserve"> of the role:</w:t>
            </w:r>
          </w:p>
        </w:tc>
      </w:tr>
      <w:tr w:rsidR="002011C6" w:rsidRPr="00666152" w14:paraId="593DCD9A" w14:textId="77777777" w:rsidTr="004B1177">
        <w:trPr>
          <w:trHeight w:val="266"/>
        </w:trPr>
        <w:tc>
          <w:tcPr>
            <w:tcW w:w="2325" w:type="dxa"/>
            <w:shd w:val="clear" w:color="auto" w:fill="FFFFFF" w:themeFill="background1"/>
            <w:vAlign w:val="center"/>
          </w:tcPr>
          <w:p w14:paraId="1F5C3AE0" w14:textId="77777777" w:rsidR="002011C6" w:rsidRPr="00666152" w:rsidRDefault="002011C6" w:rsidP="00FC572C">
            <w:pPr>
              <w:tabs>
                <w:tab w:val="left" w:pos="3164"/>
              </w:tabs>
              <w:jc w:val="center"/>
              <w:rPr>
                <w:rFonts w:cstheme="minorHAnsi"/>
                <w:b/>
              </w:rPr>
            </w:pPr>
            <w:r w:rsidRPr="00666152">
              <w:rPr>
                <w:rFonts w:cstheme="minorHAnsi"/>
                <w:b/>
              </w:rPr>
              <w:t>1</w:t>
            </w:r>
          </w:p>
        </w:tc>
        <w:tc>
          <w:tcPr>
            <w:tcW w:w="6975" w:type="dxa"/>
            <w:gridSpan w:val="4"/>
            <w:shd w:val="clear" w:color="auto" w:fill="FFFFFF" w:themeFill="background1"/>
          </w:tcPr>
          <w:p w14:paraId="304B7114" w14:textId="77777777" w:rsidR="002011C6" w:rsidRPr="00666152" w:rsidRDefault="00155511" w:rsidP="0027014D">
            <w:pPr>
              <w:tabs>
                <w:tab w:val="left" w:pos="3164"/>
              </w:tabs>
              <w:rPr>
                <w:rFonts w:cstheme="minorHAnsi"/>
              </w:rPr>
            </w:pPr>
            <w:r w:rsidRPr="00666152">
              <w:rPr>
                <w:rFonts w:cstheme="minorHAnsi"/>
              </w:rPr>
              <w:t>Lead, manage and motivate the Data and Information Management team, ensuring the continuous development of its professional capability and capacity</w:t>
            </w:r>
          </w:p>
        </w:tc>
      </w:tr>
      <w:tr w:rsidR="002011C6" w:rsidRPr="00666152" w14:paraId="25EE5FD3" w14:textId="77777777" w:rsidTr="004B1177">
        <w:trPr>
          <w:trHeight w:val="266"/>
        </w:trPr>
        <w:tc>
          <w:tcPr>
            <w:tcW w:w="2325" w:type="dxa"/>
            <w:shd w:val="clear" w:color="auto" w:fill="FFFFFF" w:themeFill="background1"/>
            <w:vAlign w:val="center"/>
          </w:tcPr>
          <w:p w14:paraId="330575C5" w14:textId="77777777" w:rsidR="002011C6" w:rsidRPr="00666152" w:rsidRDefault="002011C6" w:rsidP="00FC572C">
            <w:pPr>
              <w:tabs>
                <w:tab w:val="left" w:pos="3164"/>
              </w:tabs>
              <w:jc w:val="center"/>
              <w:rPr>
                <w:rFonts w:cstheme="minorHAnsi"/>
                <w:b/>
              </w:rPr>
            </w:pPr>
            <w:r w:rsidRPr="00666152">
              <w:rPr>
                <w:rFonts w:cstheme="minorHAnsi"/>
                <w:b/>
              </w:rPr>
              <w:t>2</w:t>
            </w:r>
          </w:p>
        </w:tc>
        <w:tc>
          <w:tcPr>
            <w:tcW w:w="6975" w:type="dxa"/>
            <w:gridSpan w:val="4"/>
            <w:shd w:val="clear" w:color="auto" w:fill="FFFFFF" w:themeFill="background1"/>
          </w:tcPr>
          <w:p w14:paraId="7383E4D3" w14:textId="77777777" w:rsidR="002011C6" w:rsidRPr="00666152" w:rsidRDefault="00155511" w:rsidP="00816A1B">
            <w:pPr>
              <w:rPr>
                <w:rFonts w:cstheme="minorHAnsi"/>
              </w:rPr>
            </w:pPr>
            <w:r w:rsidRPr="00666152">
              <w:rPr>
                <w:rFonts w:cstheme="minorHAnsi"/>
              </w:rPr>
              <w:t>Embed a culture geared towards safe, secure and efficient use of data and information that will add value to the Force and support an outstanding policing service</w:t>
            </w:r>
          </w:p>
        </w:tc>
      </w:tr>
      <w:tr w:rsidR="002011C6" w:rsidRPr="00666152" w14:paraId="74A06843" w14:textId="77777777" w:rsidTr="004B1177">
        <w:trPr>
          <w:trHeight w:val="266"/>
        </w:trPr>
        <w:tc>
          <w:tcPr>
            <w:tcW w:w="2325" w:type="dxa"/>
            <w:shd w:val="clear" w:color="auto" w:fill="FFFFFF" w:themeFill="background1"/>
            <w:vAlign w:val="center"/>
          </w:tcPr>
          <w:p w14:paraId="44DEEE27" w14:textId="77777777" w:rsidR="002011C6" w:rsidRPr="00666152" w:rsidRDefault="002011C6" w:rsidP="00FC572C">
            <w:pPr>
              <w:tabs>
                <w:tab w:val="left" w:pos="3164"/>
              </w:tabs>
              <w:jc w:val="center"/>
              <w:rPr>
                <w:rFonts w:cstheme="minorHAnsi"/>
                <w:b/>
              </w:rPr>
            </w:pPr>
            <w:r w:rsidRPr="00666152">
              <w:rPr>
                <w:rFonts w:cstheme="minorHAnsi"/>
                <w:b/>
              </w:rPr>
              <w:t>3</w:t>
            </w:r>
          </w:p>
        </w:tc>
        <w:tc>
          <w:tcPr>
            <w:tcW w:w="6975" w:type="dxa"/>
            <w:gridSpan w:val="4"/>
            <w:shd w:val="clear" w:color="auto" w:fill="FFFFFF" w:themeFill="background1"/>
          </w:tcPr>
          <w:p w14:paraId="37633977" w14:textId="77777777" w:rsidR="002011C6" w:rsidRPr="00666152" w:rsidRDefault="00155511">
            <w:pPr>
              <w:rPr>
                <w:rFonts w:cstheme="minorHAnsi"/>
              </w:rPr>
            </w:pPr>
            <w:r w:rsidRPr="00666152">
              <w:rPr>
                <w:rFonts w:cstheme="minorHAnsi"/>
              </w:rPr>
              <w:t>Continuously improve and maintain the standards of data integrity through the introduction of policy and procedure, standards, frameworks and tools whilst continually monitoring and reviewing the ethics of the data and information being managed.</w:t>
            </w:r>
          </w:p>
        </w:tc>
      </w:tr>
      <w:tr w:rsidR="002011C6" w:rsidRPr="00666152" w14:paraId="770A8B0C" w14:textId="77777777" w:rsidTr="00EB754C">
        <w:trPr>
          <w:trHeight w:val="1180"/>
        </w:trPr>
        <w:tc>
          <w:tcPr>
            <w:tcW w:w="2325" w:type="dxa"/>
            <w:shd w:val="clear" w:color="auto" w:fill="FFFFFF" w:themeFill="background1"/>
            <w:vAlign w:val="center"/>
          </w:tcPr>
          <w:p w14:paraId="48CCD0F8" w14:textId="77777777" w:rsidR="002011C6" w:rsidRPr="00666152" w:rsidRDefault="002011C6" w:rsidP="00FC572C">
            <w:pPr>
              <w:tabs>
                <w:tab w:val="left" w:pos="3164"/>
              </w:tabs>
              <w:jc w:val="center"/>
              <w:rPr>
                <w:rFonts w:cstheme="minorHAnsi"/>
                <w:b/>
              </w:rPr>
            </w:pPr>
            <w:r w:rsidRPr="00666152">
              <w:rPr>
                <w:rFonts w:cstheme="minorHAnsi"/>
                <w:b/>
              </w:rPr>
              <w:t>4</w:t>
            </w:r>
          </w:p>
        </w:tc>
        <w:tc>
          <w:tcPr>
            <w:tcW w:w="6975" w:type="dxa"/>
            <w:gridSpan w:val="4"/>
            <w:shd w:val="clear" w:color="auto" w:fill="FFFFFF" w:themeFill="background1"/>
          </w:tcPr>
          <w:p w14:paraId="74799308" w14:textId="77777777" w:rsidR="002011C6" w:rsidRPr="00666152" w:rsidRDefault="00155511" w:rsidP="00155511">
            <w:pPr>
              <w:spacing w:after="177" w:line="270" w:lineRule="auto"/>
              <w:rPr>
                <w:rFonts w:cstheme="minorHAnsi"/>
              </w:rPr>
            </w:pPr>
            <w:r w:rsidRPr="00666152">
              <w:rPr>
                <w:rFonts w:cstheme="minorHAnsi"/>
              </w:rPr>
              <w:t>Ensure the service delivery of the Data and Information team remains in line with service level agreements and defined Key Performance Indicators in order to provide a customer focused service which meets organisational needs.</w:t>
            </w:r>
          </w:p>
        </w:tc>
      </w:tr>
      <w:tr w:rsidR="002011C6" w:rsidRPr="00666152" w14:paraId="0C80D90C" w14:textId="77777777" w:rsidTr="004B1177">
        <w:trPr>
          <w:trHeight w:val="266"/>
        </w:trPr>
        <w:tc>
          <w:tcPr>
            <w:tcW w:w="2325" w:type="dxa"/>
            <w:shd w:val="clear" w:color="auto" w:fill="FFFFFF" w:themeFill="background1"/>
            <w:vAlign w:val="center"/>
          </w:tcPr>
          <w:p w14:paraId="6A852FFC" w14:textId="77777777" w:rsidR="002011C6" w:rsidRPr="00666152" w:rsidRDefault="002011C6" w:rsidP="00FC572C">
            <w:pPr>
              <w:tabs>
                <w:tab w:val="left" w:pos="3164"/>
              </w:tabs>
              <w:jc w:val="center"/>
              <w:rPr>
                <w:rFonts w:cstheme="minorHAnsi"/>
                <w:b/>
              </w:rPr>
            </w:pPr>
            <w:r w:rsidRPr="00666152">
              <w:rPr>
                <w:rFonts w:cstheme="minorHAnsi"/>
                <w:b/>
              </w:rPr>
              <w:t>5</w:t>
            </w:r>
          </w:p>
        </w:tc>
        <w:tc>
          <w:tcPr>
            <w:tcW w:w="6975" w:type="dxa"/>
            <w:gridSpan w:val="4"/>
            <w:shd w:val="clear" w:color="auto" w:fill="FFFFFF" w:themeFill="background1"/>
          </w:tcPr>
          <w:p w14:paraId="128ED4A7" w14:textId="77777777" w:rsidR="002011C6" w:rsidRPr="00666152" w:rsidRDefault="00155511" w:rsidP="00816A1B">
            <w:pPr>
              <w:autoSpaceDE w:val="0"/>
              <w:autoSpaceDN w:val="0"/>
              <w:adjustRightInd w:val="0"/>
              <w:rPr>
                <w:rFonts w:cstheme="minorHAnsi"/>
                <w:color w:val="000000"/>
              </w:rPr>
            </w:pPr>
            <w:r w:rsidRPr="00666152">
              <w:rPr>
                <w:rFonts w:cstheme="minorHAnsi"/>
              </w:rPr>
              <w:t>Provide internal consultancy, advice and strategic direction on the effective management of data across the Force in line with defined architectural constraints</w:t>
            </w:r>
          </w:p>
        </w:tc>
      </w:tr>
      <w:tr w:rsidR="002011C6" w:rsidRPr="00666152" w14:paraId="3DC1531E" w14:textId="77777777" w:rsidTr="004B1177">
        <w:trPr>
          <w:trHeight w:val="266"/>
        </w:trPr>
        <w:tc>
          <w:tcPr>
            <w:tcW w:w="2325" w:type="dxa"/>
            <w:shd w:val="clear" w:color="auto" w:fill="FFFFFF" w:themeFill="background1"/>
            <w:vAlign w:val="center"/>
          </w:tcPr>
          <w:p w14:paraId="461354AF" w14:textId="77777777" w:rsidR="002011C6" w:rsidRPr="00666152" w:rsidRDefault="002011C6" w:rsidP="00FC572C">
            <w:pPr>
              <w:tabs>
                <w:tab w:val="left" w:pos="3164"/>
              </w:tabs>
              <w:jc w:val="center"/>
              <w:rPr>
                <w:rFonts w:cstheme="minorHAnsi"/>
                <w:b/>
              </w:rPr>
            </w:pPr>
            <w:r w:rsidRPr="00666152">
              <w:rPr>
                <w:rFonts w:cstheme="minorHAnsi"/>
                <w:b/>
              </w:rPr>
              <w:t>6</w:t>
            </w:r>
          </w:p>
        </w:tc>
        <w:tc>
          <w:tcPr>
            <w:tcW w:w="6975" w:type="dxa"/>
            <w:gridSpan w:val="4"/>
            <w:shd w:val="clear" w:color="auto" w:fill="FFFFFF" w:themeFill="background1"/>
          </w:tcPr>
          <w:p w14:paraId="6EA4A7AC" w14:textId="77777777" w:rsidR="002011C6" w:rsidRPr="00666152" w:rsidRDefault="00155511" w:rsidP="00816A1B">
            <w:pPr>
              <w:autoSpaceDE w:val="0"/>
              <w:autoSpaceDN w:val="0"/>
              <w:adjustRightInd w:val="0"/>
              <w:rPr>
                <w:rFonts w:cstheme="minorHAnsi"/>
                <w:color w:val="000000"/>
              </w:rPr>
            </w:pPr>
            <w:r w:rsidRPr="00666152">
              <w:rPr>
                <w:rFonts w:eastAsia="Times New Roman" w:cstheme="minorHAnsi"/>
                <w:bCs/>
                <w:lang w:eastAsia="en-GB"/>
              </w:rPr>
              <w:t xml:space="preserve">Oversee assigned data and information projects, providing cost benefit analysis, Data Protection Impact Assessment (DPIA) and other management control information as required to ensure that data and information </w:t>
            </w:r>
            <w:r w:rsidRPr="00666152">
              <w:rPr>
                <w:rFonts w:cstheme="minorHAnsi"/>
              </w:rPr>
              <w:t>provision meets the needs of the Force in a responsive and secure manner</w:t>
            </w:r>
          </w:p>
        </w:tc>
      </w:tr>
      <w:tr w:rsidR="002011C6" w:rsidRPr="00666152" w14:paraId="4A6AEDFE" w14:textId="77777777" w:rsidTr="004B1177">
        <w:trPr>
          <w:trHeight w:val="266"/>
        </w:trPr>
        <w:tc>
          <w:tcPr>
            <w:tcW w:w="2325" w:type="dxa"/>
            <w:shd w:val="clear" w:color="auto" w:fill="FFFFFF" w:themeFill="background1"/>
            <w:vAlign w:val="center"/>
          </w:tcPr>
          <w:p w14:paraId="3C9E7373" w14:textId="77777777" w:rsidR="002011C6" w:rsidRPr="00666152" w:rsidRDefault="002011C6" w:rsidP="00FC572C">
            <w:pPr>
              <w:tabs>
                <w:tab w:val="left" w:pos="3164"/>
              </w:tabs>
              <w:jc w:val="center"/>
              <w:rPr>
                <w:rFonts w:cstheme="minorHAnsi"/>
                <w:b/>
              </w:rPr>
            </w:pPr>
            <w:r w:rsidRPr="00666152">
              <w:rPr>
                <w:rFonts w:cstheme="minorHAnsi"/>
                <w:b/>
              </w:rPr>
              <w:t>7</w:t>
            </w:r>
          </w:p>
        </w:tc>
        <w:tc>
          <w:tcPr>
            <w:tcW w:w="6975" w:type="dxa"/>
            <w:gridSpan w:val="4"/>
            <w:shd w:val="clear" w:color="auto" w:fill="FFFFFF" w:themeFill="background1"/>
          </w:tcPr>
          <w:p w14:paraId="25BFDC8B" w14:textId="77777777" w:rsidR="00155511" w:rsidRPr="00666152" w:rsidRDefault="00155511" w:rsidP="00155511">
            <w:pPr>
              <w:spacing w:before="100" w:beforeAutospacing="1" w:after="100" w:afterAutospacing="1"/>
              <w:rPr>
                <w:rFonts w:eastAsia="Times New Roman" w:cstheme="minorHAnsi"/>
                <w:bCs/>
                <w:lang w:eastAsia="en-GB"/>
              </w:rPr>
            </w:pPr>
            <w:r w:rsidRPr="00666152">
              <w:rPr>
                <w:rFonts w:eastAsia="Times New Roman" w:cstheme="minorHAnsi"/>
                <w:bCs/>
                <w:lang w:eastAsia="en-GB"/>
              </w:rPr>
              <w:t xml:space="preserve">Work closely with Digital Policing teams to ensure the provision of a fully integrated efficient, effective and customer focused data service with specific responsibility for:- </w:t>
            </w:r>
          </w:p>
          <w:p w14:paraId="4C7C8B33" w14:textId="77777777" w:rsidR="00155511" w:rsidRPr="00666152" w:rsidRDefault="00155511" w:rsidP="00155511">
            <w:pPr>
              <w:pStyle w:val="NoSpacing"/>
              <w:numPr>
                <w:ilvl w:val="0"/>
                <w:numId w:val="4"/>
              </w:numPr>
              <w:spacing w:before="100" w:beforeAutospacing="1" w:after="100" w:afterAutospacing="1"/>
              <w:ind w:hanging="360"/>
              <w:rPr>
                <w:rFonts w:eastAsia="Times New Roman" w:cstheme="minorHAnsi"/>
                <w:bCs/>
                <w:lang w:eastAsia="en-GB"/>
              </w:rPr>
            </w:pPr>
            <w:r w:rsidRPr="00666152">
              <w:rPr>
                <w:rFonts w:eastAsia="Times New Roman" w:cstheme="minorHAnsi"/>
                <w:bCs/>
                <w:lang w:eastAsia="en-GB"/>
              </w:rPr>
              <w:t>Data and Database Administration Services;</w:t>
            </w:r>
          </w:p>
          <w:p w14:paraId="60F50109" w14:textId="77777777" w:rsidR="00155511" w:rsidRPr="00666152" w:rsidRDefault="00155511" w:rsidP="00155511">
            <w:pPr>
              <w:pStyle w:val="NoSpacing"/>
              <w:numPr>
                <w:ilvl w:val="0"/>
                <w:numId w:val="4"/>
              </w:numPr>
              <w:spacing w:before="100" w:beforeAutospacing="1" w:after="100" w:afterAutospacing="1"/>
              <w:ind w:hanging="360"/>
              <w:rPr>
                <w:rFonts w:eastAsia="Times New Roman" w:cstheme="minorHAnsi"/>
                <w:bCs/>
                <w:lang w:eastAsia="en-GB"/>
              </w:rPr>
            </w:pPr>
            <w:r w:rsidRPr="00666152">
              <w:rPr>
                <w:rFonts w:cstheme="minorHAnsi"/>
                <w:lang w:eastAsia="en-GB"/>
              </w:rPr>
              <w:lastRenderedPageBreak/>
              <w:t>Data Warehousing;</w:t>
            </w:r>
          </w:p>
          <w:p w14:paraId="3235AA7C" w14:textId="77777777" w:rsidR="00155511" w:rsidRPr="00666152" w:rsidRDefault="00155511" w:rsidP="00155511">
            <w:pPr>
              <w:pStyle w:val="NoSpacing"/>
              <w:numPr>
                <w:ilvl w:val="0"/>
                <w:numId w:val="4"/>
              </w:numPr>
              <w:spacing w:before="100" w:beforeAutospacing="1" w:after="100" w:afterAutospacing="1"/>
              <w:ind w:hanging="360"/>
              <w:rPr>
                <w:rFonts w:eastAsia="Times New Roman" w:cstheme="minorHAnsi"/>
                <w:bCs/>
                <w:lang w:eastAsia="en-GB"/>
              </w:rPr>
            </w:pPr>
            <w:r w:rsidRPr="00666152">
              <w:rPr>
                <w:rFonts w:eastAsia="Times New Roman" w:cstheme="minorHAnsi"/>
                <w:bCs/>
                <w:lang w:eastAsia="en-GB"/>
              </w:rPr>
              <w:t>Data Modelling &amp; Design;</w:t>
            </w:r>
          </w:p>
          <w:p w14:paraId="4FDA2652" w14:textId="77777777" w:rsidR="00155511" w:rsidRPr="00666152" w:rsidRDefault="00155511" w:rsidP="00155511">
            <w:pPr>
              <w:pStyle w:val="NoSpacing"/>
              <w:numPr>
                <w:ilvl w:val="0"/>
                <w:numId w:val="4"/>
              </w:numPr>
              <w:spacing w:before="100" w:beforeAutospacing="1" w:after="100" w:afterAutospacing="1"/>
              <w:ind w:hanging="360"/>
              <w:rPr>
                <w:rFonts w:eastAsia="Times New Roman" w:cstheme="minorHAnsi"/>
                <w:bCs/>
                <w:lang w:eastAsia="en-GB"/>
              </w:rPr>
            </w:pPr>
            <w:r w:rsidRPr="00666152">
              <w:rPr>
                <w:rFonts w:eastAsia="Times New Roman" w:cstheme="minorHAnsi"/>
                <w:bCs/>
                <w:lang w:eastAsia="en-GB"/>
              </w:rPr>
              <w:t>Data Integration and Interoperability, including Extract Transform Load [ETL] process;</w:t>
            </w:r>
          </w:p>
          <w:p w14:paraId="7EFCF85E" w14:textId="77777777" w:rsidR="00155511" w:rsidRPr="00666152" w:rsidRDefault="00155511" w:rsidP="00155511">
            <w:pPr>
              <w:pStyle w:val="NoSpacing"/>
              <w:numPr>
                <w:ilvl w:val="0"/>
                <w:numId w:val="4"/>
              </w:numPr>
              <w:spacing w:before="100" w:beforeAutospacing="1" w:after="100" w:afterAutospacing="1"/>
              <w:ind w:hanging="360"/>
              <w:rPr>
                <w:rFonts w:eastAsia="Times New Roman" w:cstheme="minorHAnsi"/>
                <w:bCs/>
                <w:lang w:eastAsia="en-GB"/>
              </w:rPr>
            </w:pPr>
            <w:r w:rsidRPr="00666152">
              <w:rPr>
                <w:rFonts w:cstheme="minorHAnsi"/>
                <w:lang w:eastAsia="en-GB"/>
              </w:rPr>
              <w:t>Data/Information Flow Design and Management;</w:t>
            </w:r>
          </w:p>
          <w:p w14:paraId="49D13385" w14:textId="77777777" w:rsidR="00155511" w:rsidRPr="00666152" w:rsidRDefault="00155511" w:rsidP="00155511">
            <w:pPr>
              <w:pStyle w:val="NoSpacing"/>
              <w:numPr>
                <w:ilvl w:val="0"/>
                <w:numId w:val="4"/>
              </w:numPr>
              <w:spacing w:before="100" w:beforeAutospacing="1" w:after="100" w:afterAutospacing="1"/>
              <w:ind w:hanging="360"/>
              <w:rPr>
                <w:rFonts w:eastAsia="Times New Roman" w:cstheme="minorHAnsi"/>
                <w:bCs/>
                <w:lang w:eastAsia="en-GB"/>
              </w:rPr>
            </w:pPr>
            <w:r w:rsidRPr="00666152">
              <w:rPr>
                <w:rFonts w:cstheme="minorHAnsi"/>
                <w:lang w:eastAsia="en-GB"/>
              </w:rPr>
              <w:t xml:space="preserve">Metadata; </w:t>
            </w:r>
          </w:p>
          <w:p w14:paraId="79B25B71" w14:textId="77777777" w:rsidR="002011C6" w:rsidRPr="00666152" w:rsidRDefault="00155511" w:rsidP="00155511">
            <w:pPr>
              <w:pStyle w:val="NoSpacing"/>
              <w:numPr>
                <w:ilvl w:val="0"/>
                <w:numId w:val="4"/>
              </w:numPr>
              <w:spacing w:before="100" w:beforeAutospacing="1" w:after="100" w:afterAutospacing="1"/>
              <w:ind w:hanging="360"/>
              <w:rPr>
                <w:rFonts w:eastAsia="Times New Roman" w:cstheme="minorHAnsi"/>
                <w:bCs/>
                <w:lang w:eastAsia="en-GB"/>
              </w:rPr>
            </w:pPr>
            <w:r w:rsidRPr="00666152">
              <w:rPr>
                <w:rFonts w:cstheme="minorHAnsi"/>
                <w:lang w:eastAsia="en-GB"/>
              </w:rPr>
              <w:t>Data Stewardship</w:t>
            </w:r>
          </w:p>
        </w:tc>
      </w:tr>
      <w:tr w:rsidR="002011C6" w:rsidRPr="00666152" w14:paraId="0D56D2A8" w14:textId="77777777" w:rsidTr="004B1177">
        <w:trPr>
          <w:trHeight w:val="266"/>
        </w:trPr>
        <w:tc>
          <w:tcPr>
            <w:tcW w:w="2325" w:type="dxa"/>
            <w:shd w:val="clear" w:color="auto" w:fill="FFFFFF" w:themeFill="background1"/>
            <w:vAlign w:val="center"/>
          </w:tcPr>
          <w:p w14:paraId="03391181" w14:textId="77777777" w:rsidR="002011C6" w:rsidRPr="00666152" w:rsidRDefault="002011C6" w:rsidP="00FC572C">
            <w:pPr>
              <w:tabs>
                <w:tab w:val="left" w:pos="3164"/>
              </w:tabs>
              <w:jc w:val="center"/>
              <w:rPr>
                <w:rFonts w:cstheme="minorHAnsi"/>
                <w:b/>
              </w:rPr>
            </w:pPr>
            <w:r w:rsidRPr="00666152">
              <w:rPr>
                <w:rFonts w:cstheme="minorHAnsi"/>
                <w:b/>
              </w:rPr>
              <w:lastRenderedPageBreak/>
              <w:t>8</w:t>
            </w:r>
          </w:p>
        </w:tc>
        <w:tc>
          <w:tcPr>
            <w:tcW w:w="6975" w:type="dxa"/>
            <w:gridSpan w:val="4"/>
            <w:shd w:val="clear" w:color="auto" w:fill="FFFFFF" w:themeFill="background1"/>
          </w:tcPr>
          <w:p w14:paraId="3F612860" w14:textId="77777777" w:rsidR="002011C6" w:rsidRPr="00666152" w:rsidRDefault="00155511">
            <w:pPr>
              <w:rPr>
                <w:rFonts w:cstheme="minorHAnsi"/>
              </w:rPr>
            </w:pPr>
            <w:r w:rsidRPr="00666152">
              <w:rPr>
                <w:rFonts w:eastAsia="Times New Roman" w:cstheme="minorHAnsi"/>
                <w:bCs/>
                <w:lang w:eastAsia="en-GB"/>
              </w:rPr>
              <w:t>Manage effective delivery of a support and maintenance service for the Force’s data environments, ensuring security standards are met and data environments are patched, monitored and</w:t>
            </w:r>
            <w:r w:rsidRPr="00666152">
              <w:rPr>
                <w:rFonts w:cstheme="minorHAnsi"/>
              </w:rPr>
              <w:t xml:space="preserve"> maintained appropriately to operate within agreed SLAs.   Ensure that the appropriate documentation and activities have been successfully concluded prior to a data infrastructure change transitioning into a live service</w:t>
            </w:r>
          </w:p>
        </w:tc>
      </w:tr>
      <w:tr w:rsidR="00155511" w:rsidRPr="00666152" w14:paraId="3D464D53" w14:textId="77777777" w:rsidTr="004B1177">
        <w:trPr>
          <w:trHeight w:val="266"/>
        </w:trPr>
        <w:tc>
          <w:tcPr>
            <w:tcW w:w="2325" w:type="dxa"/>
            <w:shd w:val="clear" w:color="auto" w:fill="FFFFFF" w:themeFill="background1"/>
            <w:vAlign w:val="center"/>
          </w:tcPr>
          <w:p w14:paraId="56DC311A" w14:textId="77777777" w:rsidR="00155511" w:rsidRPr="00666152" w:rsidRDefault="00155511" w:rsidP="00FC572C">
            <w:pPr>
              <w:tabs>
                <w:tab w:val="left" w:pos="3164"/>
              </w:tabs>
              <w:jc w:val="center"/>
              <w:rPr>
                <w:rFonts w:cstheme="minorHAnsi"/>
                <w:b/>
              </w:rPr>
            </w:pPr>
            <w:r w:rsidRPr="00666152">
              <w:rPr>
                <w:rFonts w:cstheme="minorHAnsi"/>
                <w:b/>
              </w:rPr>
              <w:t>9</w:t>
            </w:r>
          </w:p>
        </w:tc>
        <w:tc>
          <w:tcPr>
            <w:tcW w:w="6975" w:type="dxa"/>
            <w:gridSpan w:val="4"/>
            <w:shd w:val="clear" w:color="auto" w:fill="FFFFFF" w:themeFill="background1"/>
          </w:tcPr>
          <w:p w14:paraId="58548384" w14:textId="77777777" w:rsidR="00155511" w:rsidRPr="00666152" w:rsidRDefault="00155511" w:rsidP="00816A1B">
            <w:pPr>
              <w:pStyle w:val="NoSpacing"/>
              <w:rPr>
                <w:rFonts w:eastAsia="Times New Roman" w:cstheme="minorHAnsi"/>
                <w:lang w:val="en" w:eastAsia="en-GB"/>
              </w:rPr>
            </w:pPr>
            <w:r w:rsidRPr="00666152">
              <w:rPr>
                <w:rFonts w:eastAsia="Times New Roman" w:cstheme="minorHAnsi"/>
                <w:bCs/>
                <w:lang w:eastAsia="en-GB"/>
              </w:rPr>
              <w:t>Manage effectively the assignment and capacity planning of staff to projects ensuring proper governance and controls are in place to balance the needs of the Run and Change functions</w:t>
            </w:r>
          </w:p>
        </w:tc>
      </w:tr>
      <w:tr w:rsidR="00155511" w:rsidRPr="00666152" w14:paraId="3FE9C720" w14:textId="77777777" w:rsidTr="004B1177">
        <w:trPr>
          <w:trHeight w:val="266"/>
        </w:trPr>
        <w:tc>
          <w:tcPr>
            <w:tcW w:w="2325" w:type="dxa"/>
            <w:shd w:val="clear" w:color="auto" w:fill="FFFFFF" w:themeFill="background1"/>
            <w:vAlign w:val="center"/>
          </w:tcPr>
          <w:p w14:paraId="4D1131FB" w14:textId="77777777" w:rsidR="00155511" w:rsidRPr="00666152" w:rsidRDefault="00155511" w:rsidP="00FC572C">
            <w:pPr>
              <w:tabs>
                <w:tab w:val="left" w:pos="3164"/>
              </w:tabs>
              <w:jc w:val="center"/>
              <w:rPr>
                <w:rFonts w:cstheme="minorHAnsi"/>
                <w:b/>
              </w:rPr>
            </w:pPr>
            <w:r w:rsidRPr="00666152">
              <w:rPr>
                <w:rFonts w:cstheme="minorHAnsi"/>
                <w:b/>
              </w:rPr>
              <w:t>10</w:t>
            </w:r>
          </w:p>
        </w:tc>
        <w:tc>
          <w:tcPr>
            <w:tcW w:w="6975" w:type="dxa"/>
            <w:gridSpan w:val="4"/>
            <w:shd w:val="clear" w:color="auto" w:fill="FFFFFF" w:themeFill="background1"/>
          </w:tcPr>
          <w:p w14:paraId="27B7594E" w14:textId="77777777" w:rsidR="00155511" w:rsidRPr="00666152" w:rsidRDefault="00155511" w:rsidP="00816A1B">
            <w:pPr>
              <w:pStyle w:val="NoSpacing"/>
              <w:rPr>
                <w:rFonts w:eastAsia="Times New Roman" w:cstheme="minorHAnsi"/>
                <w:lang w:val="en" w:eastAsia="en-GB"/>
              </w:rPr>
            </w:pPr>
            <w:r w:rsidRPr="00666152">
              <w:rPr>
                <w:rFonts w:cstheme="minorHAnsi"/>
              </w:rPr>
              <w:t>Working closely with the Data Architect, ensure that Data and Information governance and data handling ethics are adhered to in the delivery of a Force blueprint for data and information management</w:t>
            </w:r>
          </w:p>
        </w:tc>
      </w:tr>
      <w:tr w:rsidR="00155511" w:rsidRPr="00666152" w14:paraId="37802E64" w14:textId="77777777" w:rsidTr="004B1177">
        <w:trPr>
          <w:trHeight w:val="266"/>
        </w:trPr>
        <w:tc>
          <w:tcPr>
            <w:tcW w:w="2325" w:type="dxa"/>
            <w:shd w:val="clear" w:color="auto" w:fill="FFFFFF" w:themeFill="background1"/>
            <w:vAlign w:val="center"/>
          </w:tcPr>
          <w:p w14:paraId="0688DC89" w14:textId="77777777" w:rsidR="00155511" w:rsidRPr="00666152" w:rsidRDefault="00155511" w:rsidP="00FC572C">
            <w:pPr>
              <w:tabs>
                <w:tab w:val="left" w:pos="3164"/>
              </w:tabs>
              <w:jc w:val="center"/>
              <w:rPr>
                <w:rFonts w:cstheme="minorHAnsi"/>
                <w:b/>
              </w:rPr>
            </w:pPr>
            <w:r w:rsidRPr="00666152">
              <w:rPr>
                <w:rFonts w:cstheme="minorHAnsi"/>
                <w:b/>
              </w:rPr>
              <w:t>11</w:t>
            </w:r>
          </w:p>
        </w:tc>
        <w:tc>
          <w:tcPr>
            <w:tcW w:w="6975" w:type="dxa"/>
            <w:gridSpan w:val="4"/>
            <w:shd w:val="clear" w:color="auto" w:fill="FFFFFF" w:themeFill="background1"/>
          </w:tcPr>
          <w:p w14:paraId="4B81394D" w14:textId="77777777" w:rsidR="00155511" w:rsidRPr="00666152" w:rsidRDefault="00155511" w:rsidP="00816A1B">
            <w:pPr>
              <w:pStyle w:val="NoSpacing"/>
              <w:rPr>
                <w:rFonts w:eastAsia="Times New Roman" w:cstheme="minorHAnsi"/>
                <w:lang w:val="en" w:eastAsia="en-GB"/>
              </w:rPr>
            </w:pPr>
            <w:r w:rsidRPr="00666152">
              <w:rPr>
                <w:rFonts w:cstheme="minorHAnsi"/>
              </w:rPr>
              <w:t>Engage and build positive relationships with Digital Policing teams, suppliers, stakeholders and partners to understand their needs, priorities and how the Data and Information Team can support the realisation of these needs</w:t>
            </w:r>
          </w:p>
        </w:tc>
      </w:tr>
      <w:tr w:rsidR="00155511" w:rsidRPr="00666152" w14:paraId="685A720F" w14:textId="77777777" w:rsidTr="004B1177">
        <w:trPr>
          <w:trHeight w:val="266"/>
        </w:trPr>
        <w:tc>
          <w:tcPr>
            <w:tcW w:w="2325" w:type="dxa"/>
            <w:shd w:val="clear" w:color="auto" w:fill="FFFFFF" w:themeFill="background1"/>
            <w:vAlign w:val="center"/>
          </w:tcPr>
          <w:p w14:paraId="4B808FFD" w14:textId="77777777" w:rsidR="00155511" w:rsidRPr="00666152" w:rsidRDefault="00155511" w:rsidP="00FC572C">
            <w:pPr>
              <w:tabs>
                <w:tab w:val="left" w:pos="3164"/>
              </w:tabs>
              <w:jc w:val="center"/>
              <w:rPr>
                <w:rFonts w:cstheme="minorHAnsi"/>
                <w:b/>
              </w:rPr>
            </w:pPr>
            <w:r w:rsidRPr="00666152">
              <w:rPr>
                <w:rFonts w:cstheme="minorHAnsi"/>
                <w:b/>
              </w:rPr>
              <w:t>12</w:t>
            </w:r>
          </w:p>
        </w:tc>
        <w:tc>
          <w:tcPr>
            <w:tcW w:w="6975" w:type="dxa"/>
            <w:gridSpan w:val="4"/>
            <w:shd w:val="clear" w:color="auto" w:fill="FFFFFF" w:themeFill="background1"/>
          </w:tcPr>
          <w:p w14:paraId="1E20B8B3" w14:textId="77777777" w:rsidR="00155511" w:rsidRPr="00666152" w:rsidRDefault="00155511" w:rsidP="00816A1B">
            <w:pPr>
              <w:pStyle w:val="NoSpacing"/>
              <w:rPr>
                <w:rFonts w:eastAsia="Times New Roman" w:cstheme="minorHAnsi"/>
                <w:lang w:val="en" w:eastAsia="en-GB"/>
              </w:rPr>
            </w:pPr>
            <w:r w:rsidRPr="00666152">
              <w:rPr>
                <w:rFonts w:cstheme="minorHAnsi"/>
              </w:rPr>
              <w:t>Prepare budgets in consultation with senior management by ensuring that funding and resources remain aligned with planned commitments and financial guidelines.   Contribute to negotiations with suppliers and tenderers for equipment and services, by ensuring that an informed and balanced view is available to support the decision making process</w:t>
            </w:r>
          </w:p>
        </w:tc>
      </w:tr>
      <w:tr w:rsidR="00155511" w:rsidRPr="00666152" w14:paraId="18C2B024" w14:textId="77777777" w:rsidTr="004B1177">
        <w:trPr>
          <w:trHeight w:val="266"/>
        </w:trPr>
        <w:tc>
          <w:tcPr>
            <w:tcW w:w="2325" w:type="dxa"/>
            <w:shd w:val="clear" w:color="auto" w:fill="FFFFFF" w:themeFill="background1"/>
            <w:vAlign w:val="center"/>
          </w:tcPr>
          <w:p w14:paraId="70D68AC7" w14:textId="77777777" w:rsidR="00155511" w:rsidRPr="00666152" w:rsidRDefault="00155511" w:rsidP="00FC572C">
            <w:pPr>
              <w:tabs>
                <w:tab w:val="left" w:pos="3164"/>
              </w:tabs>
              <w:jc w:val="center"/>
              <w:rPr>
                <w:rFonts w:cstheme="minorHAnsi"/>
                <w:b/>
              </w:rPr>
            </w:pPr>
            <w:r w:rsidRPr="00666152">
              <w:rPr>
                <w:rFonts w:cstheme="minorHAnsi"/>
                <w:b/>
              </w:rPr>
              <w:t>13</w:t>
            </w:r>
          </w:p>
          <w:p w14:paraId="7196F29F" w14:textId="77777777" w:rsidR="00155511" w:rsidRPr="00666152" w:rsidRDefault="00155511" w:rsidP="00FC572C">
            <w:pPr>
              <w:tabs>
                <w:tab w:val="left" w:pos="3164"/>
              </w:tabs>
              <w:jc w:val="center"/>
              <w:rPr>
                <w:rFonts w:cstheme="minorHAnsi"/>
                <w:b/>
              </w:rPr>
            </w:pPr>
          </w:p>
        </w:tc>
        <w:tc>
          <w:tcPr>
            <w:tcW w:w="6975" w:type="dxa"/>
            <w:gridSpan w:val="4"/>
            <w:shd w:val="clear" w:color="auto" w:fill="FFFFFF" w:themeFill="background1"/>
          </w:tcPr>
          <w:p w14:paraId="46E6A131" w14:textId="77777777" w:rsidR="00155511" w:rsidRPr="00666152" w:rsidRDefault="00155511" w:rsidP="00816A1B">
            <w:pPr>
              <w:pStyle w:val="NoSpacing"/>
              <w:rPr>
                <w:rFonts w:eastAsia="Times New Roman" w:cstheme="minorHAnsi"/>
                <w:lang w:val="en" w:eastAsia="en-GB"/>
              </w:rPr>
            </w:pPr>
            <w:r w:rsidRPr="00666152">
              <w:rPr>
                <w:rFonts w:cstheme="minorHAnsi"/>
              </w:rPr>
              <w:t>Contribute to the maintenance of the departmental Major Disaster Recovery Plan in order to ensure that operational activity remains unaffected under a variety of disaster scenarios.   Participate in the system of implementation and recovery procedures including work outside standard office hours and take part in the call-out/stand-by rota, in order to satisfy the needs of system users</w:t>
            </w:r>
          </w:p>
        </w:tc>
      </w:tr>
      <w:tr w:rsidR="000D6EB6" w:rsidRPr="00666152" w14:paraId="369C91D7" w14:textId="77777777" w:rsidTr="000D6EB6">
        <w:trPr>
          <w:trHeight w:val="266"/>
        </w:trPr>
        <w:tc>
          <w:tcPr>
            <w:tcW w:w="9300" w:type="dxa"/>
            <w:gridSpan w:val="5"/>
            <w:shd w:val="clear" w:color="auto" w:fill="auto"/>
          </w:tcPr>
          <w:p w14:paraId="7FEC18A9" w14:textId="77777777" w:rsidR="000D6EB6" w:rsidRPr="00666152" w:rsidRDefault="000D6EB6" w:rsidP="000D6EB6">
            <w:pPr>
              <w:tabs>
                <w:tab w:val="left" w:pos="3164"/>
              </w:tabs>
              <w:jc w:val="both"/>
              <w:rPr>
                <w:rFonts w:cstheme="minorHAnsi"/>
                <w:b/>
              </w:rPr>
            </w:pPr>
          </w:p>
          <w:p w14:paraId="1F7B0574" w14:textId="77777777" w:rsidR="000D6EB6" w:rsidRPr="00666152" w:rsidRDefault="000D6EB6" w:rsidP="000D6EB6">
            <w:pPr>
              <w:tabs>
                <w:tab w:val="left" w:pos="3164"/>
              </w:tabs>
              <w:jc w:val="both"/>
              <w:rPr>
                <w:rFonts w:cstheme="minorHAnsi"/>
                <w:b/>
              </w:rPr>
            </w:pPr>
            <w:r w:rsidRPr="00666152">
              <w:rPr>
                <w:rFonts w:cstheme="minorHAnsi"/>
                <w:b/>
              </w:rPr>
              <w:t xml:space="preserve">Part B –   Scope of contacts </w:t>
            </w:r>
          </w:p>
          <w:p w14:paraId="4D8D08EF" w14:textId="77777777" w:rsidR="000D6EB6" w:rsidRPr="00666152" w:rsidRDefault="000D6EB6" w:rsidP="002773AA">
            <w:pPr>
              <w:tabs>
                <w:tab w:val="left" w:pos="3164"/>
              </w:tabs>
              <w:jc w:val="both"/>
              <w:rPr>
                <w:rFonts w:cstheme="minorHAnsi"/>
                <w:b/>
              </w:rPr>
            </w:pPr>
          </w:p>
        </w:tc>
      </w:tr>
      <w:tr w:rsidR="002011C6" w:rsidRPr="00666152" w14:paraId="50DAA98D" w14:textId="77777777" w:rsidTr="003876A6">
        <w:trPr>
          <w:trHeight w:val="266"/>
        </w:trPr>
        <w:tc>
          <w:tcPr>
            <w:tcW w:w="9300" w:type="dxa"/>
            <w:gridSpan w:val="5"/>
            <w:shd w:val="clear" w:color="auto" w:fill="D9D9D9" w:themeFill="background1" w:themeFillShade="D9"/>
          </w:tcPr>
          <w:p w14:paraId="2F93B6DB" w14:textId="77777777" w:rsidR="002011C6" w:rsidRPr="00666152" w:rsidRDefault="002011C6" w:rsidP="002773AA">
            <w:pPr>
              <w:tabs>
                <w:tab w:val="left" w:pos="3164"/>
              </w:tabs>
              <w:jc w:val="both"/>
              <w:rPr>
                <w:rFonts w:cstheme="minorHAnsi"/>
                <w:b/>
              </w:rPr>
            </w:pPr>
            <w:r w:rsidRPr="00666152">
              <w:rPr>
                <w:rFonts w:cstheme="minorHAnsi"/>
                <w:b/>
              </w:rPr>
              <w:t>Internal / External relationships:</w:t>
            </w:r>
          </w:p>
        </w:tc>
      </w:tr>
      <w:tr w:rsidR="002011C6" w:rsidRPr="00666152" w14:paraId="695E918F" w14:textId="77777777" w:rsidTr="004B1177">
        <w:trPr>
          <w:trHeight w:val="266"/>
        </w:trPr>
        <w:tc>
          <w:tcPr>
            <w:tcW w:w="9300" w:type="dxa"/>
            <w:gridSpan w:val="5"/>
            <w:shd w:val="clear" w:color="auto" w:fill="FFFFFF" w:themeFill="background1"/>
          </w:tcPr>
          <w:p w14:paraId="6FA776B0" w14:textId="77777777" w:rsidR="002011C6" w:rsidRPr="00666152" w:rsidRDefault="002011C6" w:rsidP="0096713E">
            <w:pPr>
              <w:rPr>
                <w:rFonts w:cstheme="minorHAnsi"/>
              </w:rPr>
            </w:pPr>
          </w:p>
          <w:p w14:paraId="0681306F" w14:textId="5C478D33" w:rsidR="002011C6" w:rsidRPr="00666152" w:rsidRDefault="002011C6" w:rsidP="0096713E">
            <w:pPr>
              <w:rPr>
                <w:rFonts w:cstheme="minorHAnsi"/>
                <w:b/>
              </w:rPr>
            </w:pPr>
            <w:r w:rsidRPr="00666152">
              <w:rPr>
                <w:rFonts w:cstheme="minorHAnsi"/>
                <w:b/>
              </w:rPr>
              <w:t xml:space="preserve">Internal: </w:t>
            </w:r>
            <w:r w:rsidR="00155511" w:rsidRPr="00666152">
              <w:rPr>
                <w:rFonts w:cstheme="minorHAnsi"/>
              </w:rPr>
              <w:t xml:space="preserve">Digital Policing CIO, Solutions Delivery Manager, Head of </w:t>
            </w:r>
            <w:r w:rsidR="00164C97">
              <w:rPr>
                <w:rFonts w:cstheme="minorHAnsi"/>
              </w:rPr>
              <w:t>Digital Polcing</w:t>
            </w:r>
            <w:r w:rsidR="00155511" w:rsidRPr="00666152">
              <w:rPr>
                <w:rFonts w:cstheme="minorHAnsi"/>
              </w:rPr>
              <w:t xml:space="preserve">, Enterprise Architecture Team, Digital Policing Team Leaders, Data &amp; Information Teams, Force Transformation, internal End Users, Infrastructure Services team, Digital Policing Service Desk, </w:t>
            </w:r>
            <w:r w:rsidR="00725CB8" w:rsidRPr="00666152">
              <w:rPr>
                <w:rFonts w:cstheme="minorHAnsi"/>
              </w:rPr>
              <w:t>Information Security Officer and IM</w:t>
            </w:r>
            <w:r w:rsidR="00C42416">
              <w:rPr>
                <w:rFonts w:cstheme="minorHAnsi"/>
              </w:rPr>
              <w:t>D</w:t>
            </w:r>
            <w:r w:rsidR="00725CB8" w:rsidRPr="00666152">
              <w:rPr>
                <w:rFonts w:cstheme="minorHAnsi"/>
              </w:rPr>
              <w:t xml:space="preserve">, </w:t>
            </w:r>
            <w:r w:rsidR="00155511" w:rsidRPr="00666152">
              <w:rPr>
                <w:rFonts w:cstheme="minorHAnsi"/>
              </w:rPr>
              <w:t>Procurement and Finance Teams.</w:t>
            </w:r>
          </w:p>
          <w:p w14:paraId="252BB46B" w14:textId="77777777" w:rsidR="002011C6" w:rsidRPr="00666152" w:rsidRDefault="002011C6" w:rsidP="0096713E">
            <w:pPr>
              <w:rPr>
                <w:rFonts w:cstheme="minorHAnsi"/>
                <w:b/>
              </w:rPr>
            </w:pPr>
          </w:p>
          <w:p w14:paraId="18B53927" w14:textId="77777777" w:rsidR="002011C6" w:rsidRPr="00666152" w:rsidRDefault="002011C6" w:rsidP="0096713E">
            <w:pPr>
              <w:rPr>
                <w:rFonts w:cstheme="minorHAnsi"/>
              </w:rPr>
            </w:pPr>
            <w:r w:rsidRPr="00666152">
              <w:rPr>
                <w:rFonts w:cstheme="minorHAnsi"/>
                <w:b/>
              </w:rPr>
              <w:t>External:</w:t>
            </w:r>
            <w:r w:rsidR="00155511" w:rsidRPr="00666152">
              <w:rPr>
                <w:rFonts w:cstheme="minorHAnsi"/>
                <w:b/>
              </w:rPr>
              <w:t xml:space="preserve">  </w:t>
            </w:r>
            <w:r w:rsidR="00155511" w:rsidRPr="00666152">
              <w:rPr>
                <w:rFonts w:cstheme="minorHAnsi"/>
              </w:rPr>
              <w:t>Third Party Suppliers, External End Users, Auditors</w:t>
            </w:r>
          </w:p>
          <w:p w14:paraId="7B5E3D32" w14:textId="77777777" w:rsidR="002011C6" w:rsidRPr="00666152" w:rsidRDefault="002011C6" w:rsidP="0096713E">
            <w:pPr>
              <w:rPr>
                <w:rFonts w:cstheme="minorHAnsi"/>
              </w:rPr>
            </w:pPr>
          </w:p>
        </w:tc>
      </w:tr>
    </w:tbl>
    <w:p w14:paraId="6C031874" w14:textId="77777777" w:rsidR="00DB6EBE" w:rsidRPr="00666152"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666152" w14:paraId="1D18B530" w14:textId="77777777" w:rsidTr="001F50B3">
        <w:trPr>
          <w:trHeight w:val="542"/>
        </w:trPr>
        <w:tc>
          <w:tcPr>
            <w:tcW w:w="5000" w:type="pct"/>
            <w:shd w:val="clear" w:color="auto" w:fill="FFFFFF" w:themeFill="background1"/>
          </w:tcPr>
          <w:p w14:paraId="4DCDFD7F" w14:textId="77777777" w:rsidR="00720AFC" w:rsidRPr="00666152" w:rsidRDefault="00720AFC" w:rsidP="001F50B3">
            <w:pPr>
              <w:tabs>
                <w:tab w:val="left" w:pos="3164"/>
              </w:tabs>
              <w:jc w:val="both"/>
              <w:rPr>
                <w:rFonts w:cstheme="minorHAnsi"/>
                <w:b/>
              </w:rPr>
            </w:pPr>
          </w:p>
          <w:p w14:paraId="7282C594" w14:textId="77777777" w:rsidR="00720AFC" w:rsidRPr="00666152" w:rsidRDefault="00C300A7" w:rsidP="001F50B3">
            <w:pPr>
              <w:tabs>
                <w:tab w:val="left" w:pos="3164"/>
              </w:tabs>
              <w:jc w:val="both"/>
              <w:rPr>
                <w:rFonts w:cstheme="minorHAnsi"/>
                <w:b/>
              </w:rPr>
            </w:pPr>
            <w:r w:rsidRPr="00666152">
              <w:rPr>
                <w:rFonts w:cstheme="minorHAnsi"/>
                <w:b/>
              </w:rPr>
              <w:t>Part C</w:t>
            </w:r>
            <w:r w:rsidR="00720AFC" w:rsidRPr="00666152">
              <w:rPr>
                <w:rFonts w:cstheme="minorHAnsi"/>
                <w:b/>
              </w:rPr>
              <w:t xml:space="preserve"> – Competencies and Values  </w:t>
            </w:r>
          </w:p>
          <w:p w14:paraId="1DE2B3CE" w14:textId="77777777" w:rsidR="00720AFC" w:rsidRPr="00666152" w:rsidRDefault="00720AFC" w:rsidP="001F50B3">
            <w:pPr>
              <w:tabs>
                <w:tab w:val="left" w:pos="3164"/>
              </w:tabs>
              <w:jc w:val="both"/>
              <w:rPr>
                <w:rFonts w:cstheme="minorHAnsi"/>
                <w:b/>
              </w:rPr>
            </w:pPr>
          </w:p>
        </w:tc>
      </w:tr>
      <w:tr w:rsidR="00720AFC" w:rsidRPr="00666152" w14:paraId="0856DC04" w14:textId="77777777" w:rsidTr="001F50B3">
        <w:trPr>
          <w:trHeight w:val="266"/>
        </w:trPr>
        <w:tc>
          <w:tcPr>
            <w:tcW w:w="5000" w:type="pct"/>
            <w:shd w:val="clear" w:color="auto" w:fill="D9D9D9" w:themeFill="background1" w:themeFillShade="D9"/>
          </w:tcPr>
          <w:p w14:paraId="57EBB3A0" w14:textId="77777777" w:rsidR="00720AFC" w:rsidRPr="00666152" w:rsidRDefault="00A37955" w:rsidP="001F50B3">
            <w:pPr>
              <w:tabs>
                <w:tab w:val="left" w:pos="3164"/>
              </w:tabs>
              <w:jc w:val="both"/>
              <w:rPr>
                <w:rFonts w:cstheme="minorHAnsi"/>
                <w:b/>
              </w:rPr>
            </w:pPr>
            <w:r w:rsidRPr="00666152">
              <w:rPr>
                <w:rFonts w:cstheme="minorHAnsi"/>
                <w:b/>
              </w:rPr>
              <w:t>Northumbria competencies and values framework  (NCVF)</w:t>
            </w:r>
          </w:p>
        </w:tc>
      </w:tr>
      <w:tr w:rsidR="00720AFC" w:rsidRPr="00666152" w14:paraId="5F0BB85C" w14:textId="77777777" w:rsidTr="001F50B3">
        <w:trPr>
          <w:trHeight w:val="266"/>
        </w:trPr>
        <w:tc>
          <w:tcPr>
            <w:tcW w:w="5000" w:type="pct"/>
            <w:shd w:val="clear" w:color="auto" w:fill="FFFFFF" w:themeFill="background1"/>
          </w:tcPr>
          <w:p w14:paraId="16B1DD44" w14:textId="77777777" w:rsidR="00720AFC" w:rsidRPr="00666152" w:rsidRDefault="00720AFC" w:rsidP="001F50B3">
            <w:pPr>
              <w:tabs>
                <w:tab w:val="left" w:pos="3164"/>
              </w:tabs>
              <w:rPr>
                <w:rFonts w:cstheme="minorHAnsi"/>
              </w:rPr>
            </w:pPr>
          </w:p>
          <w:p w14:paraId="40823A84" w14:textId="77777777" w:rsidR="00720AFC" w:rsidRPr="00666152" w:rsidRDefault="00720AFC" w:rsidP="001F50B3">
            <w:pPr>
              <w:tabs>
                <w:tab w:val="left" w:pos="3164"/>
              </w:tabs>
              <w:rPr>
                <w:rFonts w:cstheme="minorHAnsi"/>
              </w:rPr>
            </w:pPr>
          </w:p>
        </w:tc>
      </w:tr>
    </w:tbl>
    <w:p w14:paraId="5FAC9C87" w14:textId="77777777" w:rsidR="00720AFC" w:rsidRPr="00666152"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666152" w14:paraId="72954D19" w14:textId="77777777" w:rsidTr="00F75D1E">
        <w:trPr>
          <w:trHeight w:val="606"/>
        </w:trPr>
        <w:tc>
          <w:tcPr>
            <w:tcW w:w="5000" w:type="pct"/>
            <w:gridSpan w:val="2"/>
            <w:shd w:val="clear" w:color="auto" w:fill="FFFFFF" w:themeFill="background1"/>
          </w:tcPr>
          <w:p w14:paraId="7BFDD196" w14:textId="77777777" w:rsidR="00D37A62" w:rsidRPr="00666152" w:rsidRDefault="00D37A62" w:rsidP="009C514A">
            <w:pPr>
              <w:tabs>
                <w:tab w:val="left" w:pos="3164"/>
              </w:tabs>
              <w:jc w:val="both"/>
              <w:rPr>
                <w:rFonts w:cstheme="minorHAnsi"/>
                <w:b/>
              </w:rPr>
            </w:pPr>
          </w:p>
          <w:p w14:paraId="535E72EF" w14:textId="4CAD3963" w:rsidR="00D37A62" w:rsidRPr="00666152" w:rsidRDefault="00D37A62" w:rsidP="00F75D1E">
            <w:pPr>
              <w:tabs>
                <w:tab w:val="left" w:pos="3164"/>
              </w:tabs>
              <w:rPr>
                <w:rFonts w:cstheme="minorHAnsi"/>
                <w:i/>
                <w:color w:val="FF0000"/>
              </w:rPr>
            </w:pPr>
            <w:r w:rsidRPr="00666152">
              <w:rPr>
                <w:rFonts w:cstheme="minorHAnsi"/>
                <w:b/>
              </w:rPr>
              <w:t xml:space="preserve">Part </w:t>
            </w:r>
            <w:r w:rsidR="00C300A7" w:rsidRPr="00666152">
              <w:rPr>
                <w:rFonts w:cstheme="minorHAnsi"/>
                <w:b/>
              </w:rPr>
              <w:t>D</w:t>
            </w:r>
            <w:r w:rsidRPr="00666152">
              <w:rPr>
                <w:rFonts w:cstheme="minorHAnsi"/>
                <w:b/>
              </w:rPr>
              <w:t xml:space="preserve"> –   </w:t>
            </w:r>
            <w:r w:rsidR="00D02BC1" w:rsidRPr="00666152">
              <w:rPr>
                <w:rFonts w:cstheme="minorHAnsi"/>
                <w:b/>
              </w:rPr>
              <w:t>Continuous Professional Development (CPD)</w:t>
            </w:r>
            <w:r w:rsidR="005C0D19" w:rsidRPr="00666152">
              <w:rPr>
                <w:rFonts w:cstheme="minorHAnsi"/>
                <w:b/>
              </w:rPr>
              <w:t xml:space="preserve"> role 6 months  </w:t>
            </w:r>
          </w:p>
          <w:p w14:paraId="696C1602" w14:textId="77777777" w:rsidR="00D37A62" w:rsidRPr="00666152" w:rsidRDefault="00D37A62" w:rsidP="009C514A">
            <w:pPr>
              <w:tabs>
                <w:tab w:val="left" w:pos="3164"/>
              </w:tabs>
              <w:jc w:val="both"/>
              <w:rPr>
                <w:rFonts w:cstheme="minorHAnsi"/>
                <w:b/>
              </w:rPr>
            </w:pPr>
          </w:p>
        </w:tc>
      </w:tr>
      <w:tr w:rsidR="000F299D" w:rsidRPr="00666152" w14:paraId="10EA16A6" w14:textId="77777777" w:rsidTr="00565783">
        <w:trPr>
          <w:trHeight w:val="266"/>
        </w:trPr>
        <w:tc>
          <w:tcPr>
            <w:tcW w:w="5000" w:type="pct"/>
            <w:gridSpan w:val="2"/>
            <w:shd w:val="clear" w:color="auto" w:fill="D9D9D9" w:themeFill="background1" w:themeFillShade="D9"/>
          </w:tcPr>
          <w:p w14:paraId="64BBBA61" w14:textId="77777777" w:rsidR="000F299D" w:rsidRPr="00666152" w:rsidRDefault="000F299D" w:rsidP="000F299D">
            <w:pPr>
              <w:tabs>
                <w:tab w:val="left" w:pos="3164"/>
              </w:tabs>
              <w:rPr>
                <w:rFonts w:cstheme="minorHAnsi"/>
                <w:b/>
              </w:rPr>
            </w:pPr>
            <w:r w:rsidRPr="00666152">
              <w:rPr>
                <w:rFonts w:cstheme="minorHAnsi"/>
                <w:b/>
              </w:rPr>
              <w:t>First 6 months</w:t>
            </w:r>
          </w:p>
        </w:tc>
      </w:tr>
      <w:tr w:rsidR="000F299D" w:rsidRPr="00666152" w14:paraId="273EFFE8" w14:textId="77777777" w:rsidTr="00FC572C">
        <w:trPr>
          <w:trHeight w:val="563"/>
        </w:trPr>
        <w:tc>
          <w:tcPr>
            <w:tcW w:w="289" w:type="pct"/>
            <w:shd w:val="clear" w:color="auto" w:fill="auto"/>
            <w:vAlign w:val="center"/>
          </w:tcPr>
          <w:p w14:paraId="7F7397FF" w14:textId="77777777" w:rsidR="000F299D" w:rsidRPr="00666152" w:rsidRDefault="000F299D" w:rsidP="00FC572C">
            <w:pPr>
              <w:tabs>
                <w:tab w:val="left" w:pos="3164"/>
              </w:tabs>
              <w:jc w:val="center"/>
              <w:rPr>
                <w:rFonts w:cstheme="minorHAnsi"/>
              </w:rPr>
            </w:pPr>
            <w:r w:rsidRPr="00666152">
              <w:rPr>
                <w:rFonts w:cstheme="minorHAnsi"/>
              </w:rPr>
              <w:t>1</w:t>
            </w:r>
          </w:p>
        </w:tc>
        <w:tc>
          <w:tcPr>
            <w:tcW w:w="4711" w:type="pct"/>
            <w:shd w:val="clear" w:color="auto" w:fill="auto"/>
          </w:tcPr>
          <w:p w14:paraId="109B0C99" w14:textId="77777777" w:rsidR="000F299D" w:rsidRPr="00666152" w:rsidRDefault="000F299D" w:rsidP="000F299D">
            <w:pPr>
              <w:tabs>
                <w:tab w:val="left" w:pos="3164"/>
              </w:tabs>
              <w:rPr>
                <w:rFonts w:cstheme="minorHAnsi"/>
              </w:rPr>
            </w:pPr>
          </w:p>
        </w:tc>
      </w:tr>
      <w:tr w:rsidR="000F299D" w:rsidRPr="00666152" w14:paraId="14CCCC9A" w14:textId="77777777" w:rsidTr="00FC572C">
        <w:trPr>
          <w:trHeight w:val="563"/>
        </w:trPr>
        <w:tc>
          <w:tcPr>
            <w:tcW w:w="289" w:type="pct"/>
            <w:shd w:val="clear" w:color="auto" w:fill="auto"/>
            <w:vAlign w:val="center"/>
          </w:tcPr>
          <w:p w14:paraId="36EC3535" w14:textId="77777777" w:rsidR="000F299D" w:rsidRPr="00666152" w:rsidRDefault="000F299D" w:rsidP="00FC572C">
            <w:pPr>
              <w:tabs>
                <w:tab w:val="left" w:pos="3164"/>
              </w:tabs>
              <w:jc w:val="center"/>
              <w:rPr>
                <w:rFonts w:cstheme="minorHAnsi"/>
              </w:rPr>
            </w:pPr>
            <w:r w:rsidRPr="00666152">
              <w:rPr>
                <w:rFonts w:cstheme="minorHAnsi"/>
              </w:rPr>
              <w:t>2</w:t>
            </w:r>
          </w:p>
        </w:tc>
        <w:tc>
          <w:tcPr>
            <w:tcW w:w="4711" w:type="pct"/>
            <w:shd w:val="clear" w:color="auto" w:fill="auto"/>
          </w:tcPr>
          <w:p w14:paraId="1EC20880" w14:textId="77777777" w:rsidR="000F299D" w:rsidRPr="00666152" w:rsidRDefault="000F299D" w:rsidP="000F299D">
            <w:pPr>
              <w:tabs>
                <w:tab w:val="left" w:pos="3164"/>
              </w:tabs>
              <w:rPr>
                <w:rFonts w:cstheme="minorHAnsi"/>
              </w:rPr>
            </w:pPr>
          </w:p>
        </w:tc>
      </w:tr>
      <w:tr w:rsidR="000F299D" w:rsidRPr="00666152" w14:paraId="60757494" w14:textId="77777777" w:rsidTr="00FC572C">
        <w:trPr>
          <w:trHeight w:val="563"/>
        </w:trPr>
        <w:tc>
          <w:tcPr>
            <w:tcW w:w="289" w:type="pct"/>
            <w:shd w:val="clear" w:color="auto" w:fill="auto"/>
            <w:vAlign w:val="center"/>
          </w:tcPr>
          <w:p w14:paraId="0FD1E8F8" w14:textId="77777777" w:rsidR="000F299D" w:rsidRPr="00666152" w:rsidRDefault="000F299D" w:rsidP="00FC572C">
            <w:pPr>
              <w:tabs>
                <w:tab w:val="left" w:pos="3164"/>
              </w:tabs>
              <w:jc w:val="center"/>
              <w:rPr>
                <w:rFonts w:cstheme="minorHAnsi"/>
              </w:rPr>
            </w:pPr>
            <w:r w:rsidRPr="00666152">
              <w:rPr>
                <w:rFonts w:cstheme="minorHAnsi"/>
              </w:rPr>
              <w:t>3</w:t>
            </w:r>
          </w:p>
        </w:tc>
        <w:tc>
          <w:tcPr>
            <w:tcW w:w="4711" w:type="pct"/>
            <w:shd w:val="clear" w:color="auto" w:fill="auto"/>
          </w:tcPr>
          <w:p w14:paraId="02E32E57" w14:textId="77777777" w:rsidR="000F299D" w:rsidRPr="00666152" w:rsidRDefault="000F299D" w:rsidP="000F299D">
            <w:pPr>
              <w:tabs>
                <w:tab w:val="left" w:pos="3164"/>
              </w:tabs>
              <w:rPr>
                <w:rFonts w:cstheme="minorHAnsi"/>
              </w:rPr>
            </w:pPr>
          </w:p>
        </w:tc>
      </w:tr>
      <w:tr w:rsidR="000F299D" w:rsidRPr="00666152" w14:paraId="16189F5E" w14:textId="77777777" w:rsidTr="00FC572C">
        <w:trPr>
          <w:trHeight w:val="563"/>
        </w:trPr>
        <w:tc>
          <w:tcPr>
            <w:tcW w:w="289" w:type="pct"/>
            <w:shd w:val="clear" w:color="auto" w:fill="auto"/>
            <w:vAlign w:val="center"/>
          </w:tcPr>
          <w:p w14:paraId="15063BB8" w14:textId="77777777" w:rsidR="000F299D" w:rsidRPr="00666152" w:rsidRDefault="000F299D" w:rsidP="00FC572C">
            <w:pPr>
              <w:tabs>
                <w:tab w:val="left" w:pos="3164"/>
              </w:tabs>
              <w:jc w:val="center"/>
              <w:rPr>
                <w:rFonts w:cstheme="minorHAnsi"/>
              </w:rPr>
            </w:pPr>
            <w:r w:rsidRPr="00666152">
              <w:rPr>
                <w:rFonts w:cstheme="minorHAnsi"/>
              </w:rPr>
              <w:t>4</w:t>
            </w:r>
          </w:p>
        </w:tc>
        <w:tc>
          <w:tcPr>
            <w:tcW w:w="4711" w:type="pct"/>
            <w:shd w:val="clear" w:color="auto" w:fill="auto"/>
          </w:tcPr>
          <w:p w14:paraId="2B2DC62E" w14:textId="77777777" w:rsidR="000F299D" w:rsidRPr="00666152" w:rsidRDefault="000F299D" w:rsidP="000F299D">
            <w:pPr>
              <w:tabs>
                <w:tab w:val="left" w:pos="3164"/>
              </w:tabs>
              <w:rPr>
                <w:rFonts w:cstheme="minorHAnsi"/>
              </w:rPr>
            </w:pPr>
          </w:p>
        </w:tc>
      </w:tr>
      <w:tr w:rsidR="000F299D" w:rsidRPr="00666152" w14:paraId="146253D4" w14:textId="77777777" w:rsidTr="00565783">
        <w:trPr>
          <w:trHeight w:val="266"/>
        </w:trPr>
        <w:tc>
          <w:tcPr>
            <w:tcW w:w="5000" w:type="pct"/>
            <w:gridSpan w:val="2"/>
            <w:shd w:val="clear" w:color="auto" w:fill="D9D9D9" w:themeFill="background1" w:themeFillShade="D9"/>
          </w:tcPr>
          <w:p w14:paraId="49A685A8" w14:textId="77777777" w:rsidR="000F299D" w:rsidRPr="00666152" w:rsidRDefault="000F299D" w:rsidP="000F299D">
            <w:pPr>
              <w:tabs>
                <w:tab w:val="left" w:pos="3164"/>
              </w:tabs>
              <w:rPr>
                <w:rFonts w:cstheme="minorHAnsi"/>
                <w:b/>
              </w:rPr>
            </w:pPr>
            <w:r w:rsidRPr="00666152">
              <w:rPr>
                <w:rFonts w:cstheme="minorHAnsi"/>
                <w:b/>
              </w:rPr>
              <w:t>12 months and beyond</w:t>
            </w:r>
          </w:p>
        </w:tc>
      </w:tr>
      <w:tr w:rsidR="000F299D" w:rsidRPr="00666152" w14:paraId="3F734002" w14:textId="77777777" w:rsidTr="00FC572C">
        <w:trPr>
          <w:trHeight w:val="588"/>
        </w:trPr>
        <w:tc>
          <w:tcPr>
            <w:tcW w:w="289" w:type="pct"/>
            <w:shd w:val="clear" w:color="auto" w:fill="auto"/>
            <w:vAlign w:val="center"/>
          </w:tcPr>
          <w:p w14:paraId="1B369EAB" w14:textId="77777777" w:rsidR="000F299D" w:rsidRPr="00666152" w:rsidRDefault="000F299D" w:rsidP="00FC572C">
            <w:pPr>
              <w:tabs>
                <w:tab w:val="left" w:pos="3164"/>
              </w:tabs>
              <w:jc w:val="center"/>
              <w:rPr>
                <w:rFonts w:cstheme="minorHAnsi"/>
              </w:rPr>
            </w:pPr>
            <w:r w:rsidRPr="00666152">
              <w:rPr>
                <w:rFonts w:cstheme="minorHAnsi"/>
              </w:rPr>
              <w:t>5</w:t>
            </w:r>
          </w:p>
        </w:tc>
        <w:tc>
          <w:tcPr>
            <w:tcW w:w="4711" w:type="pct"/>
            <w:shd w:val="clear" w:color="auto" w:fill="auto"/>
          </w:tcPr>
          <w:p w14:paraId="1971D7DF" w14:textId="77777777" w:rsidR="000F299D" w:rsidRPr="00666152" w:rsidRDefault="000F299D" w:rsidP="000F299D">
            <w:pPr>
              <w:tabs>
                <w:tab w:val="left" w:pos="3164"/>
              </w:tabs>
              <w:rPr>
                <w:rFonts w:cstheme="minorHAnsi"/>
              </w:rPr>
            </w:pPr>
          </w:p>
        </w:tc>
      </w:tr>
      <w:tr w:rsidR="000F299D" w:rsidRPr="00666152" w14:paraId="754D44AE" w14:textId="77777777" w:rsidTr="00FC572C">
        <w:trPr>
          <w:trHeight w:val="588"/>
        </w:trPr>
        <w:tc>
          <w:tcPr>
            <w:tcW w:w="289" w:type="pct"/>
            <w:shd w:val="clear" w:color="auto" w:fill="auto"/>
            <w:vAlign w:val="center"/>
          </w:tcPr>
          <w:p w14:paraId="436B56D5" w14:textId="77777777" w:rsidR="000F299D" w:rsidRPr="00666152" w:rsidRDefault="000F299D" w:rsidP="00FC572C">
            <w:pPr>
              <w:tabs>
                <w:tab w:val="left" w:pos="3164"/>
              </w:tabs>
              <w:jc w:val="center"/>
              <w:rPr>
                <w:rFonts w:cstheme="minorHAnsi"/>
              </w:rPr>
            </w:pPr>
            <w:r w:rsidRPr="00666152">
              <w:rPr>
                <w:rFonts w:cstheme="minorHAnsi"/>
              </w:rPr>
              <w:t>6</w:t>
            </w:r>
          </w:p>
        </w:tc>
        <w:tc>
          <w:tcPr>
            <w:tcW w:w="4711" w:type="pct"/>
            <w:shd w:val="clear" w:color="auto" w:fill="auto"/>
          </w:tcPr>
          <w:p w14:paraId="07EEF583" w14:textId="77777777" w:rsidR="000F299D" w:rsidRPr="00666152" w:rsidRDefault="000F299D" w:rsidP="000F299D">
            <w:pPr>
              <w:tabs>
                <w:tab w:val="left" w:pos="3164"/>
              </w:tabs>
              <w:rPr>
                <w:rFonts w:cstheme="minorHAnsi"/>
              </w:rPr>
            </w:pPr>
          </w:p>
        </w:tc>
      </w:tr>
      <w:tr w:rsidR="000F299D" w:rsidRPr="00666152" w14:paraId="3F820FC0" w14:textId="77777777" w:rsidTr="00FC572C">
        <w:trPr>
          <w:trHeight w:val="588"/>
        </w:trPr>
        <w:tc>
          <w:tcPr>
            <w:tcW w:w="289" w:type="pct"/>
            <w:shd w:val="clear" w:color="auto" w:fill="auto"/>
            <w:vAlign w:val="center"/>
          </w:tcPr>
          <w:p w14:paraId="3050B9DA" w14:textId="77777777" w:rsidR="000F299D" w:rsidRPr="00666152" w:rsidRDefault="000F299D" w:rsidP="00FC572C">
            <w:pPr>
              <w:tabs>
                <w:tab w:val="left" w:pos="3164"/>
              </w:tabs>
              <w:jc w:val="center"/>
              <w:rPr>
                <w:rFonts w:cstheme="minorHAnsi"/>
              </w:rPr>
            </w:pPr>
            <w:r w:rsidRPr="00666152">
              <w:rPr>
                <w:rFonts w:cstheme="minorHAnsi"/>
              </w:rPr>
              <w:t>7</w:t>
            </w:r>
          </w:p>
        </w:tc>
        <w:tc>
          <w:tcPr>
            <w:tcW w:w="4711" w:type="pct"/>
            <w:shd w:val="clear" w:color="auto" w:fill="auto"/>
          </w:tcPr>
          <w:p w14:paraId="23F6B6BD" w14:textId="77777777" w:rsidR="000F299D" w:rsidRPr="00666152" w:rsidRDefault="000F299D" w:rsidP="000F299D">
            <w:pPr>
              <w:tabs>
                <w:tab w:val="left" w:pos="3164"/>
              </w:tabs>
              <w:rPr>
                <w:rFonts w:cstheme="minorHAnsi"/>
              </w:rPr>
            </w:pPr>
          </w:p>
          <w:p w14:paraId="4ACD42A2" w14:textId="77777777" w:rsidR="00FC572C" w:rsidRPr="00666152" w:rsidRDefault="00FC572C" w:rsidP="000F299D">
            <w:pPr>
              <w:tabs>
                <w:tab w:val="left" w:pos="3164"/>
              </w:tabs>
              <w:rPr>
                <w:rFonts w:cstheme="minorHAnsi"/>
              </w:rPr>
            </w:pPr>
          </w:p>
        </w:tc>
      </w:tr>
      <w:tr w:rsidR="000F299D" w:rsidRPr="00666152" w14:paraId="22EF4B88" w14:textId="77777777" w:rsidTr="00FC572C">
        <w:trPr>
          <w:trHeight w:val="588"/>
        </w:trPr>
        <w:tc>
          <w:tcPr>
            <w:tcW w:w="289" w:type="pct"/>
            <w:shd w:val="clear" w:color="auto" w:fill="auto"/>
            <w:vAlign w:val="center"/>
          </w:tcPr>
          <w:p w14:paraId="7BA31CDA" w14:textId="77777777" w:rsidR="000F299D" w:rsidRPr="00666152" w:rsidRDefault="000F299D" w:rsidP="00FC572C">
            <w:pPr>
              <w:tabs>
                <w:tab w:val="left" w:pos="3164"/>
              </w:tabs>
              <w:jc w:val="center"/>
              <w:rPr>
                <w:rFonts w:cstheme="minorHAnsi"/>
              </w:rPr>
            </w:pPr>
            <w:r w:rsidRPr="00666152">
              <w:rPr>
                <w:rFonts w:cstheme="minorHAnsi"/>
              </w:rPr>
              <w:t>8</w:t>
            </w:r>
          </w:p>
        </w:tc>
        <w:tc>
          <w:tcPr>
            <w:tcW w:w="4711" w:type="pct"/>
            <w:shd w:val="clear" w:color="auto" w:fill="auto"/>
          </w:tcPr>
          <w:p w14:paraId="3B96CACF" w14:textId="77777777" w:rsidR="000F299D" w:rsidRPr="00666152" w:rsidRDefault="000F299D" w:rsidP="000F299D">
            <w:pPr>
              <w:tabs>
                <w:tab w:val="left" w:pos="3164"/>
              </w:tabs>
              <w:rPr>
                <w:rFonts w:cstheme="minorHAnsi"/>
              </w:rPr>
            </w:pPr>
          </w:p>
        </w:tc>
      </w:tr>
    </w:tbl>
    <w:p w14:paraId="50A32D2F" w14:textId="77777777" w:rsidR="000C2D03" w:rsidRPr="00666152" w:rsidRDefault="000C2D03" w:rsidP="00666152">
      <w:pPr>
        <w:tabs>
          <w:tab w:val="left" w:pos="3164"/>
        </w:tabs>
        <w:rPr>
          <w:rFonts w:cstheme="minorHAnsi"/>
        </w:rPr>
      </w:pPr>
    </w:p>
    <w:p w14:paraId="1F093586" w14:textId="77777777" w:rsidR="000364FC" w:rsidRPr="00666152" w:rsidRDefault="00720AFC" w:rsidP="000364FC">
      <w:pPr>
        <w:rPr>
          <w:rFonts w:cstheme="minorHAnsi"/>
          <w:b/>
          <w:bCs/>
        </w:rPr>
      </w:pPr>
      <w:r w:rsidRPr="00666152">
        <w:rPr>
          <w:rFonts w:cstheme="minorHAnsi"/>
          <w:b/>
          <w:bCs/>
        </w:rPr>
        <w:t xml:space="preserve">Part </w:t>
      </w:r>
      <w:r w:rsidR="00C300A7" w:rsidRPr="00666152">
        <w:rPr>
          <w:rFonts w:cstheme="minorHAnsi"/>
          <w:b/>
          <w:bCs/>
        </w:rPr>
        <w:t>E</w:t>
      </w:r>
      <w:r w:rsidRPr="00666152">
        <w:rPr>
          <w:rFonts w:cstheme="minorHAnsi"/>
          <w:b/>
          <w:bCs/>
        </w:rPr>
        <w:t xml:space="preserve"> - </w:t>
      </w:r>
      <w:r w:rsidR="000364FC" w:rsidRPr="00666152">
        <w:rPr>
          <w:rFonts w:cstheme="minorHAnsi"/>
          <w:b/>
          <w:bCs/>
        </w:rPr>
        <w:t>PERSON SPECIFICATION</w:t>
      </w:r>
      <w:r w:rsidR="003E05B7" w:rsidRPr="00666152">
        <w:rPr>
          <w:rFonts w:cstheme="minorHAnsi"/>
          <w:b/>
          <w:bCs/>
        </w:rPr>
        <w:t xml:space="preserve"> </w:t>
      </w:r>
    </w:p>
    <w:tbl>
      <w:tblPr>
        <w:tblStyle w:val="SUTable"/>
        <w:tblW w:w="0" w:type="auto"/>
        <w:tblLook w:val="04A0" w:firstRow="1" w:lastRow="0" w:firstColumn="1" w:lastColumn="0" w:noHBand="0" w:noVBand="1"/>
      </w:tblPr>
      <w:tblGrid>
        <w:gridCol w:w="1578"/>
        <w:gridCol w:w="2666"/>
        <w:gridCol w:w="2631"/>
        <w:gridCol w:w="2141"/>
      </w:tblGrid>
      <w:tr w:rsidR="000364FC" w:rsidRPr="00666152" w14:paraId="34B0D91E" w14:textId="77777777" w:rsidTr="00EA7095">
        <w:tc>
          <w:tcPr>
            <w:tcW w:w="1581" w:type="dxa"/>
            <w:shd w:val="clear" w:color="auto" w:fill="D9D9D9" w:themeFill="background1" w:themeFillShade="D9"/>
            <w:vAlign w:val="center"/>
          </w:tcPr>
          <w:p w14:paraId="3F571A2A" w14:textId="77777777" w:rsidR="000364FC" w:rsidRPr="00666152" w:rsidRDefault="000364FC" w:rsidP="00124472">
            <w:pPr>
              <w:rPr>
                <w:rFonts w:asciiTheme="minorHAnsi" w:hAnsiTheme="minorHAnsi" w:cstheme="minorHAnsi"/>
                <w:b/>
                <w:bCs/>
                <w:sz w:val="22"/>
                <w:szCs w:val="22"/>
              </w:rPr>
            </w:pPr>
            <w:r w:rsidRPr="00666152">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0B9397DA" w14:textId="77777777" w:rsidR="000364FC" w:rsidRPr="00666152" w:rsidRDefault="000364FC" w:rsidP="00124472">
            <w:pPr>
              <w:rPr>
                <w:rFonts w:asciiTheme="minorHAnsi" w:hAnsiTheme="minorHAnsi" w:cstheme="minorHAnsi"/>
                <w:b/>
                <w:bCs/>
                <w:sz w:val="22"/>
                <w:szCs w:val="22"/>
              </w:rPr>
            </w:pPr>
            <w:r w:rsidRPr="00666152">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38352A76" w14:textId="77777777" w:rsidR="000364FC" w:rsidRPr="00666152" w:rsidRDefault="000364FC" w:rsidP="00124472">
            <w:pPr>
              <w:rPr>
                <w:rFonts w:asciiTheme="minorHAnsi" w:hAnsiTheme="minorHAnsi" w:cstheme="minorHAnsi"/>
                <w:b/>
                <w:bCs/>
                <w:sz w:val="22"/>
                <w:szCs w:val="22"/>
              </w:rPr>
            </w:pPr>
            <w:r w:rsidRPr="00666152">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6AAAC768" w14:textId="77777777" w:rsidR="000364FC" w:rsidRPr="00666152" w:rsidRDefault="000364FC" w:rsidP="00124472">
            <w:pPr>
              <w:rPr>
                <w:rFonts w:asciiTheme="minorHAnsi" w:hAnsiTheme="minorHAnsi" w:cstheme="minorHAnsi"/>
                <w:b/>
                <w:bCs/>
                <w:sz w:val="22"/>
                <w:szCs w:val="22"/>
              </w:rPr>
            </w:pPr>
            <w:r w:rsidRPr="00666152">
              <w:rPr>
                <w:rFonts w:asciiTheme="minorHAnsi" w:hAnsiTheme="minorHAnsi" w:cstheme="minorHAnsi"/>
                <w:b/>
                <w:bCs/>
                <w:sz w:val="22"/>
                <w:szCs w:val="22"/>
              </w:rPr>
              <w:t>How to be assessed</w:t>
            </w:r>
          </w:p>
        </w:tc>
      </w:tr>
      <w:tr w:rsidR="000364FC" w:rsidRPr="00666152" w14:paraId="7C83CCA4" w14:textId="77777777" w:rsidTr="00EA7095">
        <w:tc>
          <w:tcPr>
            <w:tcW w:w="1581" w:type="dxa"/>
          </w:tcPr>
          <w:p w14:paraId="7F8622CB" w14:textId="77777777" w:rsidR="000364FC" w:rsidRPr="00666152" w:rsidRDefault="000364FC" w:rsidP="00124472">
            <w:pPr>
              <w:rPr>
                <w:rFonts w:asciiTheme="minorHAnsi" w:hAnsiTheme="minorHAnsi" w:cstheme="minorHAnsi"/>
                <w:sz w:val="22"/>
                <w:szCs w:val="22"/>
              </w:rPr>
            </w:pPr>
            <w:r w:rsidRPr="00666152">
              <w:rPr>
                <w:rFonts w:asciiTheme="minorHAnsi" w:hAnsiTheme="minorHAnsi" w:cstheme="minorHAnsi"/>
                <w:sz w:val="22"/>
                <w:szCs w:val="22"/>
              </w:rPr>
              <w:t>Qualifications, knowledge and experience</w:t>
            </w:r>
          </w:p>
        </w:tc>
        <w:tc>
          <w:tcPr>
            <w:tcW w:w="2725" w:type="dxa"/>
          </w:tcPr>
          <w:p w14:paraId="57F1D036"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 xml:space="preserve">Educated to degree level (or equivalent relevant experience) </w:t>
            </w:r>
          </w:p>
          <w:p w14:paraId="72CD9B3B"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 xml:space="preserve"> </w:t>
            </w:r>
          </w:p>
          <w:p w14:paraId="54C90AB0"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Data Management experience</w:t>
            </w:r>
          </w:p>
          <w:p w14:paraId="3FABDD47" w14:textId="77777777" w:rsidR="00A93A29" w:rsidRPr="00666152" w:rsidRDefault="00A93A29" w:rsidP="00A93A29">
            <w:pPr>
              <w:spacing w:line="270" w:lineRule="auto"/>
              <w:rPr>
                <w:rFonts w:asciiTheme="minorHAnsi" w:hAnsiTheme="minorHAnsi" w:cstheme="minorHAnsi"/>
                <w:sz w:val="22"/>
                <w:szCs w:val="22"/>
              </w:rPr>
            </w:pPr>
          </w:p>
          <w:p w14:paraId="3F54B061" w14:textId="77777777" w:rsidR="00A93A29" w:rsidRPr="00666152" w:rsidRDefault="00A93A29" w:rsidP="00A93A29">
            <w:pPr>
              <w:spacing w:line="268" w:lineRule="auto"/>
              <w:rPr>
                <w:rFonts w:asciiTheme="minorHAnsi" w:hAnsiTheme="minorHAnsi" w:cstheme="minorHAnsi"/>
                <w:sz w:val="22"/>
                <w:szCs w:val="22"/>
              </w:rPr>
            </w:pPr>
            <w:r w:rsidRPr="00666152">
              <w:rPr>
                <w:rFonts w:asciiTheme="minorHAnsi" w:hAnsiTheme="minorHAnsi" w:cstheme="minorHAnsi"/>
                <w:sz w:val="22"/>
                <w:szCs w:val="22"/>
              </w:rPr>
              <w:t>Knowledge of database design and methodology (User, Tester and Analyst)</w:t>
            </w:r>
          </w:p>
          <w:p w14:paraId="2EFF4CEF" w14:textId="77777777" w:rsidR="00A93A29" w:rsidRPr="00666152" w:rsidRDefault="00A93A29" w:rsidP="00A93A29">
            <w:pPr>
              <w:spacing w:line="270" w:lineRule="auto"/>
              <w:rPr>
                <w:rFonts w:asciiTheme="minorHAnsi" w:hAnsiTheme="minorHAnsi" w:cstheme="minorHAnsi"/>
                <w:sz w:val="22"/>
                <w:szCs w:val="22"/>
              </w:rPr>
            </w:pPr>
          </w:p>
          <w:p w14:paraId="1337428C"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lastRenderedPageBreak/>
              <w:t>Team &amp; Line Management experience</w:t>
            </w:r>
          </w:p>
          <w:p w14:paraId="4A00A08B" w14:textId="77777777" w:rsidR="00A93A29" w:rsidRPr="00666152" w:rsidRDefault="00A93A29" w:rsidP="00A93A29">
            <w:pPr>
              <w:spacing w:line="270" w:lineRule="auto"/>
              <w:rPr>
                <w:rFonts w:asciiTheme="minorHAnsi" w:hAnsiTheme="minorHAnsi" w:cstheme="minorHAnsi"/>
                <w:sz w:val="22"/>
                <w:szCs w:val="22"/>
              </w:rPr>
            </w:pPr>
          </w:p>
          <w:p w14:paraId="151BCA5E"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Experience of using an ITSM tool</w:t>
            </w:r>
          </w:p>
          <w:p w14:paraId="662F31C4" w14:textId="77777777" w:rsidR="00A93A29" w:rsidRPr="00666152" w:rsidRDefault="00A93A29" w:rsidP="00A93A29">
            <w:pPr>
              <w:spacing w:line="270" w:lineRule="auto"/>
              <w:rPr>
                <w:rFonts w:asciiTheme="minorHAnsi" w:hAnsiTheme="minorHAnsi" w:cstheme="minorHAnsi"/>
                <w:sz w:val="22"/>
                <w:szCs w:val="22"/>
              </w:rPr>
            </w:pPr>
          </w:p>
          <w:p w14:paraId="3B952031"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Supplier management experience</w:t>
            </w:r>
          </w:p>
          <w:p w14:paraId="6300D888" w14:textId="77777777" w:rsidR="00A93A29" w:rsidRPr="00666152" w:rsidRDefault="00A93A29" w:rsidP="00A93A29">
            <w:pPr>
              <w:spacing w:line="270" w:lineRule="auto"/>
              <w:rPr>
                <w:rFonts w:asciiTheme="minorHAnsi" w:hAnsiTheme="minorHAnsi" w:cstheme="minorHAnsi"/>
                <w:sz w:val="22"/>
                <w:szCs w:val="22"/>
              </w:rPr>
            </w:pPr>
          </w:p>
          <w:p w14:paraId="327FC65A"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Data Protection Knowledge</w:t>
            </w:r>
          </w:p>
          <w:p w14:paraId="6AE94894" w14:textId="77777777" w:rsidR="00A93A29" w:rsidRPr="00666152" w:rsidRDefault="00A93A29" w:rsidP="00A93A29">
            <w:pPr>
              <w:spacing w:line="270" w:lineRule="auto"/>
              <w:rPr>
                <w:rFonts w:asciiTheme="minorHAnsi" w:hAnsiTheme="minorHAnsi" w:cstheme="minorHAnsi"/>
                <w:sz w:val="22"/>
                <w:szCs w:val="22"/>
              </w:rPr>
            </w:pPr>
          </w:p>
          <w:p w14:paraId="12924676"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Database Administration knowledge</w:t>
            </w:r>
          </w:p>
          <w:p w14:paraId="10A5D78A" w14:textId="77777777" w:rsidR="00A93A29" w:rsidRPr="00666152" w:rsidRDefault="00A93A29" w:rsidP="00A93A29">
            <w:pPr>
              <w:spacing w:line="270" w:lineRule="auto"/>
              <w:rPr>
                <w:rFonts w:asciiTheme="minorHAnsi" w:hAnsiTheme="minorHAnsi" w:cstheme="minorHAnsi"/>
                <w:sz w:val="22"/>
                <w:szCs w:val="22"/>
              </w:rPr>
            </w:pPr>
          </w:p>
          <w:p w14:paraId="454A853A"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Financial Management Knowledge</w:t>
            </w:r>
          </w:p>
          <w:p w14:paraId="56E5CF78" w14:textId="77777777" w:rsidR="00A93A29" w:rsidRPr="00666152" w:rsidRDefault="00A93A29" w:rsidP="00A93A29">
            <w:pPr>
              <w:spacing w:line="270" w:lineRule="auto"/>
              <w:rPr>
                <w:rFonts w:asciiTheme="minorHAnsi" w:hAnsiTheme="minorHAnsi" w:cstheme="minorHAnsi"/>
                <w:sz w:val="22"/>
                <w:szCs w:val="22"/>
              </w:rPr>
            </w:pPr>
          </w:p>
          <w:p w14:paraId="495520C9" w14:textId="77777777" w:rsidR="00A93A29" w:rsidRPr="00666152" w:rsidRDefault="00A93A29" w:rsidP="00A93A29">
            <w:pPr>
              <w:spacing w:after="160"/>
              <w:rPr>
                <w:rFonts w:asciiTheme="minorHAnsi" w:hAnsiTheme="minorHAnsi" w:cstheme="minorHAnsi"/>
                <w:sz w:val="22"/>
                <w:szCs w:val="22"/>
                <w:lang w:eastAsia="en-GB"/>
              </w:rPr>
            </w:pPr>
            <w:r w:rsidRPr="00666152">
              <w:rPr>
                <w:rFonts w:asciiTheme="minorHAnsi" w:hAnsiTheme="minorHAnsi" w:cstheme="minorHAnsi"/>
                <w:sz w:val="22"/>
                <w:szCs w:val="22"/>
              </w:rPr>
              <w:t>Resource Capacity Management</w:t>
            </w:r>
          </w:p>
          <w:p w14:paraId="61D791F7" w14:textId="77777777" w:rsidR="000364FC" w:rsidRPr="00666152" w:rsidRDefault="00816A1B" w:rsidP="00124472">
            <w:pPr>
              <w:spacing w:after="160"/>
              <w:rPr>
                <w:rFonts w:asciiTheme="minorHAnsi" w:hAnsiTheme="minorHAnsi" w:cstheme="minorHAnsi"/>
                <w:sz w:val="22"/>
                <w:szCs w:val="22"/>
              </w:rPr>
            </w:pPr>
            <w:r w:rsidRPr="00666152">
              <w:rPr>
                <w:rFonts w:asciiTheme="minorHAnsi" w:hAnsiTheme="minorHAnsi" w:cstheme="minorHAnsi"/>
                <w:sz w:val="22"/>
                <w:szCs w:val="22"/>
                <w:lang w:eastAsia="en-GB"/>
              </w:rPr>
              <w:t>Data Management experience, including data protection knowledge</w:t>
            </w:r>
          </w:p>
        </w:tc>
        <w:tc>
          <w:tcPr>
            <w:tcW w:w="2693" w:type="dxa"/>
          </w:tcPr>
          <w:p w14:paraId="26078D7E"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lastRenderedPageBreak/>
              <w:t>Database Administration experience</w:t>
            </w:r>
          </w:p>
          <w:p w14:paraId="0ACBEFAC" w14:textId="77777777" w:rsidR="00A93A29" w:rsidRPr="00666152" w:rsidRDefault="00A93A29" w:rsidP="00A93A29">
            <w:pPr>
              <w:spacing w:line="270" w:lineRule="auto"/>
              <w:rPr>
                <w:rFonts w:asciiTheme="minorHAnsi" w:hAnsiTheme="minorHAnsi" w:cstheme="minorHAnsi"/>
                <w:sz w:val="22"/>
                <w:szCs w:val="22"/>
              </w:rPr>
            </w:pPr>
          </w:p>
          <w:p w14:paraId="4CB6453E"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Knowledge of Qlik Sense QDI and QDA</w:t>
            </w:r>
          </w:p>
          <w:p w14:paraId="078B385D" w14:textId="77777777" w:rsidR="00A93A29" w:rsidRPr="00666152" w:rsidRDefault="00A93A29" w:rsidP="00A93A29">
            <w:pPr>
              <w:spacing w:line="270" w:lineRule="auto"/>
              <w:rPr>
                <w:rFonts w:asciiTheme="minorHAnsi" w:hAnsiTheme="minorHAnsi" w:cstheme="minorHAnsi"/>
                <w:sz w:val="22"/>
                <w:szCs w:val="22"/>
              </w:rPr>
            </w:pPr>
          </w:p>
          <w:p w14:paraId="02FDFD4A"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Experience of running SQL scripts.</w:t>
            </w:r>
          </w:p>
          <w:p w14:paraId="64EAA785" w14:textId="77777777" w:rsidR="00A93A29" w:rsidRPr="00666152" w:rsidRDefault="00A93A29" w:rsidP="00A93A29">
            <w:pPr>
              <w:spacing w:line="270" w:lineRule="auto"/>
              <w:rPr>
                <w:rFonts w:asciiTheme="minorHAnsi" w:hAnsiTheme="minorHAnsi" w:cstheme="minorHAnsi"/>
                <w:sz w:val="22"/>
                <w:szCs w:val="22"/>
              </w:rPr>
            </w:pPr>
          </w:p>
          <w:p w14:paraId="19297688"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Customer Service experience</w:t>
            </w:r>
          </w:p>
          <w:p w14:paraId="66B50862" w14:textId="77777777" w:rsidR="00A93A29" w:rsidRPr="00666152" w:rsidRDefault="00A93A29" w:rsidP="00A93A29">
            <w:pPr>
              <w:spacing w:line="270" w:lineRule="auto"/>
              <w:rPr>
                <w:rFonts w:asciiTheme="minorHAnsi" w:hAnsiTheme="minorHAnsi" w:cstheme="minorHAnsi"/>
                <w:sz w:val="22"/>
                <w:szCs w:val="22"/>
              </w:rPr>
            </w:pPr>
          </w:p>
          <w:p w14:paraId="4A0F94A8" w14:textId="77777777" w:rsidR="00A93A29"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Knowledge of Atlassian’s Jira ITSM solution</w:t>
            </w:r>
          </w:p>
          <w:p w14:paraId="52C6D0F0" w14:textId="77777777" w:rsidR="00A93A29" w:rsidRPr="00666152" w:rsidRDefault="00A93A29" w:rsidP="00A93A29">
            <w:pPr>
              <w:spacing w:line="270" w:lineRule="auto"/>
              <w:rPr>
                <w:rFonts w:asciiTheme="minorHAnsi" w:hAnsiTheme="minorHAnsi" w:cstheme="minorHAnsi"/>
                <w:sz w:val="22"/>
                <w:szCs w:val="22"/>
              </w:rPr>
            </w:pPr>
          </w:p>
          <w:p w14:paraId="304A7436" w14:textId="77777777" w:rsidR="000364FC" w:rsidRPr="00666152" w:rsidRDefault="00A93A29" w:rsidP="00A93A29">
            <w:pPr>
              <w:spacing w:line="270" w:lineRule="auto"/>
              <w:rPr>
                <w:rFonts w:asciiTheme="minorHAnsi" w:hAnsiTheme="minorHAnsi" w:cstheme="minorHAnsi"/>
                <w:sz w:val="22"/>
                <w:szCs w:val="22"/>
              </w:rPr>
            </w:pPr>
            <w:r w:rsidRPr="00666152">
              <w:rPr>
                <w:rFonts w:asciiTheme="minorHAnsi" w:hAnsiTheme="minorHAnsi" w:cstheme="minorHAnsi"/>
                <w:sz w:val="22"/>
                <w:szCs w:val="22"/>
              </w:rPr>
              <w:t>Knowledge of ITIL4 lifecycle</w:t>
            </w:r>
          </w:p>
        </w:tc>
        <w:tc>
          <w:tcPr>
            <w:tcW w:w="2141" w:type="dxa"/>
          </w:tcPr>
          <w:p w14:paraId="3358FA1C" w14:textId="77777777" w:rsidR="00682489" w:rsidRPr="00666152" w:rsidRDefault="00682489" w:rsidP="00682489">
            <w:pPr>
              <w:spacing w:after="90"/>
              <w:rPr>
                <w:rFonts w:asciiTheme="minorHAnsi" w:hAnsiTheme="minorHAnsi" w:cstheme="minorHAnsi"/>
                <w:sz w:val="22"/>
                <w:szCs w:val="22"/>
              </w:rPr>
            </w:pPr>
            <w:r w:rsidRPr="00666152">
              <w:rPr>
                <w:rFonts w:asciiTheme="minorHAnsi" w:hAnsiTheme="minorHAnsi" w:cstheme="minorHAnsi"/>
                <w:sz w:val="22"/>
                <w:szCs w:val="22"/>
              </w:rPr>
              <w:lastRenderedPageBreak/>
              <w:t>Application/interview/</w:t>
            </w:r>
          </w:p>
          <w:p w14:paraId="777FCA60" w14:textId="295D7392" w:rsidR="000364FC" w:rsidRPr="00666152" w:rsidRDefault="00682489" w:rsidP="00666152">
            <w:pPr>
              <w:spacing w:after="90"/>
              <w:rPr>
                <w:rFonts w:asciiTheme="minorHAnsi" w:hAnsiTheme="minorHAnsi" w:cstheme="minorHAnsi"/>
                <w:sz w:val="22"/>
                <w:szCs w:val="22"/>
              </w:rPr>
            </w:pPr>
            <w:r w:rsidRPr="00666152">
              <w:rPr>
                <w:rFonts w:asciiTheme="minorHAnsi" w:hAnsiTheme="minorHAnsi" w:cstheme="minorHAnsi"/>
                <w:sz w:val="22"/>
                <w:szCs w:val="22"/>
              </w:rPr>
              <w:t>CPD</w:t>
            </w:r>
            <w:r w:rsidR="00816A1B" w:rsidRPr="00666152">
              <w:rPr>
                <w:rFonts w:asciiTheme="minorHAnsi" w:hAnsiTheme="minorHAnsi" w:cstheme="minorHAnsi"/>
                <w:sz w:val="22"/>
                <w:szCs w:val="22"/>
                <w:highlight w:val="yellow"/>
              </w:rPr>
              <w:t xml:space="preserve"> </w:t>
            </w:r>
          </w:p>
        </w:tc>
      </w:tr>
      <w:tr w:rsidR="000364FC" w:rsidRPr="00666152" w14:paraId="72E216BD" w14:textId="77777777" w:rsidTr="00EA7095">
        <w:tc>
          <w:tcPr>
            <w:tcW w:w="1581" w:type="dxa"/>
          </w:tcPr>
          <w:p w14:paraId="674EB4E0" w14:textId="77777777" w:rsidR="000364FC" w:rsidRPr="00666152" w:rsidRDefault="000364FC" w:rsidP="00124472">
            <w:pPr>
              <w:rPr>
                <w:rFonts w:asciiTheme="minorHAnsi" w:hAnsiTheme="minorHAnsi" w:cstheme="minorHAnsi"/>
                <w:sz w:val="22"/>
                <w:szCs w:val="22"/>
              </w:rPr>
            </w:pPr>
            <w:r w:rsidRPr="00666152">
              <w:rPr>
                <w:rFonts w:asciiTheme="minorHAnsi" w:hAnsiTheme="minorHAnsi" w:cstheme="minorHAnsi"/>
                <w:sz w:val="22"/>
                <w:szCs w:val="22"/>
              </w:rPr>
              <w:t>Planning and organising</w:t>
            </w:r>
          </w:p>
        </w:tc>
        <w:tc>
          <w:tcPr>
            <w:tcW w:w="2725" w:type="dxa"/>
          </w:tcPr>
          <w:p w14:paraId="517DD49C" w14:textId="77777777" w:rsidR="00816A1B" w:rsidRPr="00666152" w:rsidRDefault="00816A1B" w:rsidP="00124472">
            <w:pPr>
              <w:spacing w:after="160"/>
              <w:rPr>
                <w:rFonts w:asciiTheme="minorHAnsi" w:hAnsiTheme="minorHAnsi" w:cstheme="minorHAnsi"/>
                <w:color w:val="000000"/>
                <w:sz w:val="22"/>
                <w:szCs w:val="22"/>
                <w:lang w:eastAsia="en-GB"/>
              </w:rPr>
            </w:pPr>
            <w:r w:rsidRPr="00666152">
              <w:rPr>
                <w:rFonts w:asciiTheme="minorHAnsi" w:hAnsiTheme="minorHAnsi" w:cstheme="minorHAnsi"/>
                <w:color w:val="000000"/>
                <w:sz w:val="22"/>
                <w:szCs w:val="22"/>
                <w:lang w:eastAsia="en-GB"/>
              </w:rPr>
              <w:t>Experience of implementing governance, standard, policy and procedure to manage quality and integrity of data</w:t>
            </w:r>
          </w:p>
          <w:p w14:paraId="63523957" w14:textId="77777777" w:rsidR="00816A1B" w:rsidRPr="00666152" w:rsidRDefault="00816A1B" w:rsidP="00124472">
            <w:pPr>
              <w:spacing w:after="160"/>
              <w:rPr>
                <w:rFonts w:asciiTheme="minorHAnsi" w:hAnsiTheme="minorHAnsi" w:cstheme="minorHAnsi"/>
                <w:color w:val="000000"/>
                <w:sz w:val="22"/>
                <w:szCs w:val="22"/>
                <w:lang w:eastAsia="en-GB"/>
              </w:rPr>
            </w:pPr>
            <w:r w:rsidRPr="00666152">
              <w:rPr>
                <w:rFonts w:asciiTheme="minorHAnsi" w:hAnsiTheme="minorHAnsi" w:cstheme="minorHAnsi"/>
                <w:color w:val="000000"/>
                <w:sz w:val="22"/>
                <w:szCs w:val="22"/>
                <w:lang w:eastAsia="en-GB"/>
              </w:rPr>
              <w:t>Good organisational and planning skills, including capacity and resource planning experience</w:t>
            </w:r>
          </w:p>
          <w:p w14:paraId="646EA22F" w14:textId="77777777" w:rsidR="00A93A29" w:rsidRPr="00666152" w:rsidRDefault="00A93A29" w:rsidP="00124472">
            <w:pPr>
              <w:spacing w:after="160"/>
              <w:rPr>
                <w:rFonts w:asciiTheme="minorHAnsi" w:hAnsiTheme="minorHAnsi" w:cstheme="minorHAnsi"/>
                <w:sz w:val="22"/>
                <w:szCs w:val="22"/>
              </w:rPr>
            </w:pPr>
            <w:r w:rsidRPr="00666152">
              <w:rPr>
                <w:rFonts w:asciiTheme="minorHAnsi" w:hAnsiTheme="minorHAnsi" w:cstheme="minorHAnsi"/>
                <w:color w:val="000000"/>
                <w:sz w:val="22"/>
                <w:szCs w:val="22"/>
                <w:lang w:eastAsia="en-GB"/>
              </w:rPr>
              <w:t>Strong capacity and demand management experience.</w:t>
            </w:r>
          </w:p>
        </w:tc>
        <w:tc>
          <w:tcPr>
            <w:tcW w:w="2693" w:type="dxa"/>
          </w:tcPr>
          <w:p w14:paraId="0350CE47" w14:textId="77777777" w:rsidR="000364FC" w:rsidRPr="00666152" w:rsidRDefault="000364FC" w:rsidP="00124472">
            <w:pPr>
              <w:spacing w:after="90"/>
              <w:rPr>
                <w:rFonts w:asciiTheme="minorHAnsi" w:hAnsiTheme="minorHAnsi" w:cstheme="minorHAnsi"/>
                <w:sz w:val="22"/>
                <w:szCs w:val="22"/>
              </w:rPr>
            </w:pPr>
          </w:p>
        </w:tc>
        <w:tc>
          <w:tcPr>
            <w:tcW w:w="2141" w:type="dxa"/>
          </w:tcPr>
          <w:p w14:paraId="4E062E2B" w14:textId="77777777" w:rsidR="00326D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Application/interview/</w:t>
            </w:r>
          </w:p>
          <w:p w14:paraId="5E260030" w14:textId="77777777" w:rsidR="000364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CPD</w:t>
            </w:r>
          </w:p>
        </w:tc>
      </w:tr>
      <w:tr w:rsidR="000364FC" w:rsidRPr="00666152" w14:paraId="054367B3" w14:textId="77777777" w:rsidTr="00EA7095">
        <w:tc>
          <w:tcPr>
            <w:tcW w:w="1581" w:type="dxa"/>
          </w:tcPr>
          <w:p w14:paraId="668F40AD" w14:textId="77777777" w:rsidR="000364FC" w:rsidRPr="00666152" w:rsidRDefault="000364FC" w:rsidP="00124472">
            <w:pPr>
              <w:rPr>
                <w:rFonts w:asciiTheme="minorHAnsi" w:hAnsiTheme="minorHAnsi" w:cstheme="minorHAnsi"/>
                <w:sz w:val="22"/>
                <w:szCs w:val="22"/>
              </w:rPr>
            </w:pPr>
            <w:r w:rsidRPr="00666152">
              <w:rPr>
                <w:rFonts w:asciiTheme="minorHAnsi" w:hAnsiTheme="minorHAnsi" w:cstheme="minorHAnsi"/>
                <w:sz w:val="22"/>
                <w:szCs w:val="22"/>
              </w:rPr>
              <w:t>Problem solving and initiative</w:t>
            </w:r>
          </w:p>
        </w:tc>
        <w:tc>
          <w:tcPr>
            <w:tcW w:w="2725" w:type="dxa"/>
          </w:tcPr>
          <w:p w14:paraId="20B11BF8" w14:textId="77777777" w:rsidR="00A93A29" w:rsidRPr="00666152" w:rsidRDefault="00A93A29" w:rsidP="00A93A29">
            <w:pPr>
              <w:spacing w:line="268" w:lineRule="auto"/>
              <w:rPr>
                <w:rFonts w:asciiTheme="minorHAnsi" w:hAnsiTheme="minorHAnsi" w:cstheme="minorHAnsi"/>
                <w:sz w:val="22"/>
                <w:szCs w:val="22"/>
              </w:rPr>
            </w:pPr>
            <w:r w:rsidRPr="00666152">
              <w:rPr>
                <w:rFonts w:asciiTheme="minorHAnsi" w:hAnsiTheme="minorHAnsi" w:cstheme="minorHAnsi"/>
                <w:sz w:val="22"/>
                <w:szCs w:val="22"/>
              </w:rPr>
              <w:t>Ability to bridge the gap between technical and business language to create pragmatic, appropriate solutions.</w:t>
            </w:r>
          </w:p>
          <w:p w14:paraId="458ABAE1" w14:textId="77777777" w:rsidR="00A93A29" w:rsidRPr="00666152" w:rsidRDefault="00A93A29" w:rsidP="00A93A29">
            <w:pPr>
              <w:spacing w:line="268" w:lineRule="auto"/>
              <w:rPr>
                <w:rFonts w:asciiTheme="minorHAnsi" w:hAnsiTheme="minorHAnsi" w:cstheme="minorHAnsi"/>
                <w:sz w:val="22"/>
                <w:szCs w:val="22"/>
              </w:rPr>
            </w:pPr>
          </w:p>
          <w:p w14:paraId="76303602" w14:textId="77777777" w:rsidR="00A93A29" w:rsidRPr="00666152" w:rsidRDefault="00A93A29" w:rsidP="00A93A29">
            <w:pPr>
              <w:shd w:val="clear" w:color="auto" w:fill="FFFFFF"/>
              <w:rPr>
                <w:rFonts w:asciiTheme="minorHAnsi" w:hAnsiTheme="minorHAnsi" w:cstheme="minorHAnsi"/>
                <w:sz w:val="22"/>
                <w:szCs w:val="22"/>
              </w:rPr>
            </w:pPr>
            <w:r w:rsidRPr="00666152">
              <w:rPr>
                <w:rFonts w:asciiTheme="minorHAnsi" w:hAnsiTheme="minorHAnsi" w:cstheme="minorHAnsi"/>
                <w:sz w:val="22"/>
                <w:szCs w:val="22"/>
              </w:rPr>
              <w:t>Logical approach to troubleshooting and use of appropriate tools.</w:t>
            </w:r>
          </w:p>
          <w:p w14:paraId="12FA812F" w14:textId="77777777" w:rsidR="000364FC" w:rsidRPr="00666152" w:rsidRDefault="00A93A29" w:rsidP="00A93A29">
            <w:pPr>
              <w:spacing w:after="160"/>
              <w:rPr>
                <w:rFonts w:asciiTheme="minorHAnsi" w:hAnsiTheme="minorHAnsi" w:cstheme="minorHAnsi"/>
                <w:sz w:val="22"/>
                <w:szCs w:val="22"/>
              </w:rPr>
            </w:pPr>
            <w:r w:rsidRPr="00666152">
              <w:rPr>
                <w:rFonts w:asciiTheme="minorHAnsi" w:hAnsiTheme="minorHAnsi" w:cstheme="minorHAnsi"/>
                <w:sz w:val="22"/>
                <w:szCs w:val="22"/>
              </w:rPr>
              <w:lastRenderedPageBreak/>
              <w:t>Experience in leading investigations and resolution into technical issues with the ability to advise on best practice and appropriate tools.</w:t>
            </w:r>
          </w:p>
        </w:tc>
        <w:tc>
          <w:tcPr>
            <w:tcW w:w="2693" w:type="dxa"/>
          </w:tcPr>
          <w:p w14:paraId="2F3A9F5F" w14:textId="77777777" w:rsidR="000364FC" w:rsidRPr="00666152" w:rsidRDefault="000364FC" w:rsidP="00124472">
            <w:pPr>
              <w:spacing w:after="90"/>
              <w:rPr>
                <w:rFonts w:asciiTheme="minorHAnsi" w:hAnsiTheme="minorHAnsi" w:cstheme="minorHAnsi"/>
                <w:sz w:val="22"/>
                <w:szCs w:val="22"/>
              </w:rPr>
            </w:pPr>
          </w:p>
        </w:tc>
        <w:tc>
          <w:tcPr>
            <w:tcW w:w="2141" w:type="dxa"/>
          </w:tcPr>
          <w:p w14:paraId="7700DB4C" w14:textId="77777777" w:rsidR="00326D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Application/interview/</w:t>
            </w:r>
          </w:p>
          <w:p w14:paraId="76E9E000" w14:textId="77777777" w:rsidR="000364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CPD</w:t>
            </w:r>
          </w:p>
        </w:tc>
      </w:tr>
      <w:tr w:rsidR="000364FC" w:rsidRPr="00666152" w14:paraId="240395D6" w14:textId="77777777" w:rsidTr="00EA7095">
        <w:tc>
          <w:tcPr>
            <w:tcW w:w="1581" w:type="dxa"/>
          </w:tcPr>
          <w:p w14:paraId="05EDEFB5" w14:textId="77777777" w:rsidR="000364FC" w:rsidRPr="00666152" w:rsidRDefault="000364FC" w:rsidP="00124472">
            <w:pPr>
              <w:rPr>
                <w:rFonts w:asciiTheme="minorHAnsi" w:hAnsiTheme="minorHAnsi" w:cstheme="minorHAnsi"/>
                <w:sz w:val="22"/>
                <w:szCs w:val="22"/>
              </w:rPr>
            </w:pPr>
            <w:r w:rsidRPr="00666152">
              <w:rPr>
                <w:rFonts w:asciiTheme="minorHAnsi" w:hAnsiTheme="minorHAnsi" w:cstheme="minorHAnsi"/>
                <w:sz w:val="22"/>
                <w:szCs w:val="22"/>
              </w:rPr>
              <w:t>Management and teamwork</w:t>
            </w:r>
          </w:p>
        </w:tc>
        <w:tc>
          <w:tcPr>
            <w:tcW w:w="2725" w:type="dxa"/>
          </w:tcPr>
          <w:p w14:paraId="1411B6A4" w14:textId="77777777" w:rsidR="000364FC" w:rsidRPr="00666152" w:rsidRDefault="00816A1B" w:rsidP="00816A1B">
            <w:pPr>
              <w:autoSpaceDE w:val="0"/>
              <w:autoSpaceDN w:val="0"/>
              <w:adjustRightInd w:val="0"/>
              <w:rPr>
                <w:rFonts w:asciiTheme="minorHAnsi" w:hAnsiTheme="minorHAnsi" w:cstheme="minorHAnsi"/>
                <w:color w:val="000000"/>
                <w:sz w:val="22"/>
                <w:szCs w:val="22"/>
              </w:rPr>
            </w:pPr>
            <w:r w:rsidRPr="00666152">
              <w:rPr>
                <w:rFonts w:asciiTheme="minorHAnsi" w:hAnsiTheme="minorHAnsi" w:cstheme="minorHAnsi"/>
                <w:color w:val="000000"/>
                <w:sz w:val="22"/>
                <w:szCs w:val="22"/>
              </w:rPr>
              <w:t>Motivational team leadership skills and line management experience</w:t>
            </w:r>
          </w:p>
          <w:p w14:paraId="06987AC9" w14:textId="77777777" w:rsidR="00816A1B" w:rsidRPr="00666152" w:rsidRDefault="00816A1B" w:rsidP="00816A1B">
            <w:pPr>
              <w:autoSpaceDE w:val="0"/>
              <w:autoSpaceDN w:val="0"/>
              <w:adjustRightInd w:val="0"/>
              <w:rPr>
                <w:rFonts w:asciiTheme="minorHAnsi" w:hAnsiTheme="minorHAnsi" w:cstheme="minorHAnsi"/>
                <w:sz w:val="22"/>
                <w:szCs w:val="22"/>
                <w:lang w:eastAsia="en-GB"/>
              </w:rPr>
            </w:pPr>
          </w:p>
          <w:p w14:paraId="22AB3641" w14:textId="77777777" w:rsidR="00816A1B" w:rsidRPr="00666152" w:rsidRDefault="00816A1B" w:rsidP="00816A1B">
            <w:pPr>
              <w:autoSpaceDE w:val="0"/>
              <w:autoSpaceDN w:val="0"/>
              <w:adjustRightInd w:val="0"/>
              <w:rPr>
                <w:rFonts w:asciiTheme="minorHAnsi" w:hAnsiTheme="minorHAnsi" w:cstheme="minorHAnsi"/>
                <w:color w:val="000000"/>
                <w:sz w:val="22"/>
                <w:szCs w:val="22"/>
              </w:rPr>
            </w:pPr>
            <w:r w:rsidRPr="00666152">
              <w:rPr>
                <w:rFonts w:asciiTheme="minorHAnsi" w:hAnsiTheme="minorHAnsi" w:cstheme="minorHAnsi"/>
                <w:color w:val="000000"/>
                <w:sz w:val="22"/>
                <w:szCs w:val="22"/>
                <w:lang w:eastAsia="en-GB"/>
              </w:rPr>
              <w:t>Leadership and strategic management skills</w:t>
            </w:r>
          </w:p>
        </w:tc>
        <w:tc>
          <w:tcPr>
            <w:tcW w:w="2693" w:type="dxa"/>
          </w:tcPr>
          <w:p w14:paraId="1D4D2F29" w14:textId="77777777" w:rsidR="000364FC" w:rsidRPr="00666152" w:rsidRDefault="000364FC" w:rsidP="00124472">
            <w:pPr>
              <w:spacing w:after="90"/>
              <w:rPr>
                <w:rFonts w:asciiTheme="minorHAnsi" w:hAnsiTheme="minorHAnsi" w:cstheme="minorHAnsi"/>
                <w:sz w:val="22"/>
                <w:szCs w:val="22"/>
              </w:rPr>
            </w:pPr>
          </w:p>
        </w:tc>
        <w:tc>
          <w:tcPr>
            <w:tcW w:w="2141" w:type="dxa"/>
          </w:tcPr>
          <w:p w14:paraId="3516FFAD" w14:textId="77777777" w:rsidR="00326D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Application/interview/</w:t>
            </w:r>
          </w:p>
          <w:p w14:paraId="4E5B6A23" w14:textId="77777777" w:rsidR="000364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CPD</w:t>
            </w:r>
          </w:p>
        </w:tc>
      </w:tr>
      <w:tr w:rsidR="000364FC" w:rsidRPr="00666152" w14:paraId="77121EE5" w14:textId="77777777" w:rsidTr="00EA7095">
        <w:tc>
          <w:tcPr>
            <w:tcW w:w="1581" w:type="dxa"/>
          </w:tcPr>
          <w:p w14:paraId="3897F368" w14:textId="77777777" w:rsidR="000364FC" w:rsidRPr="00666152" w:rsidRDefault="000364FC" w:rsidP="00124472">
            <w:pPr>
              <w:rPr>
                <w:rFonts w:asciiTheme="minorHAnsi" w:hAnsiTheme="minorHAnsi" w:cstheme="minorHAnsi"/>
                <w:sz w:val="22"/>
                <w:szCs w:val="22"/>
              </w:rPr>
            </w:pPr>
            <w:r w:rsidRPr="00666152">
              <w:rPr>
                <w:rFonts w:asciiTheme="minorHAnsi" w:hAnsiTheme="minorHAnsi" w:cstheme="minorHAnsi"/>
                <w:sz w:val="22"/>
                <w:szCs w:val="22"/>
              </w:rPr>
              <w:t>Communicating and influencing</w:t>
            </w:r>
          </w:p>
        </w:tc>
        <w:tc>
          <w:tcPr>
            <w:tcW w:w="2725" w:type="dxa"/>
          </w:tcPr>
          <w:p w14:paraId="3861AD41" w14:textId="77777777" w:rsidR="00816A1B" w:rsidRPr="00666152" w:rsidRDefault="00816A1B" w:rsidP="00124472">
            <w:pPr>
              <w:spacing w:after="160"/>
              <w:rPr>
                <w:rFonts w:asciiTheme="minorHAnsi" w:hAnsiTheme="minorHAnsi" w:cstheme="minorHAnsi"/>
                <w:color w:val="000000"/>
                <w:sz w:val="22"/>
                <w:szCs w:val="22"/>
                <w:lang w:eastAsia="en-GB"/>
              </w:rPr>
            </w:pPr>
            <w:r w:rsidRPr="00666152">
              <w:rPr>
                <w:rFonts w:asciiTheme="minorHAnsi" w:hAnsiTheme="minorHAnsi" w:cstheme="minorHAnsi"/>
                <w:color w:val="000000"/>
                <w:sz w:val="22"/>
                <w:szCs w:val="22"/>
                <w:lang w:eastAsia="en-GB"/>
              </w:rPr>
              <w:t>Excellent communication skills with the capability of bridging the gap between technical and business language to ensure shared understanding and clear strategic direction for data management within Northumbria Police;</w:t>
            </w:r>
          </w:p>
          <w:p w14:paraId="1640739A" w14:textId="77777777" w:rsidR="00816A1B" w:rsidRPr="00666152" w:rsidRDefault="00816A1B" w:rsidP="00124472">
            <w:pPr>
              <w:spacing w:after="160"/>
              <w:rPr>
                <w:rFonts w:asciiTheme="minorHAnsi" w:hAnsiTheme="minorHAnsi" w:cstheme="minorHAnsi"/>
                <w:sz w:val="22"/>
                <w:szCs w:val="22"/>
              </w:rPr>
            </w:pPr>
            <w:r w:rsidRPr="00666152">
              <w:rPr>
                <w:rFonts w:asciiTheme="minorHAnsi" w:hAnsiTheme="minorHAnsi" w:cstheme="minorHAnsi"/>
                <w:color w:val="000000"/>
                <w:sz w:val="22"/>
                <w:szCs w:val="22"/>
                <w:lang w:eastAsia="en-GB"/>
              </w:rPr>
              <w:t>Strong stakeholder management skills, including third party suppliers and providers;</w:t>
            </w:r>
          </w:p>
        </w:tc>
        <w:tc>
          <w:tcPr>
            <w:tcW w:w="2693" w:type="dxa"/>
          </w:tcPr>
          <w:p w14:paraId="419F9E62" w14:textId="77777777" w:rsidR="000364FC" w:rsidRPr="00666152" w:rsidRDefault="000364FC" w:rsidP="00124472">
            <w:pPr>
              <w:spacing w:after="90"/>
              <w:rPr>
                <w:rFonts w:asciiTheme="minorHAnsi" w:hAnsiTheme="minorHAnsi" w:cstheme="minorHAnsi"/>
                <w:sz w:val="22"/>
                <w:szCs w:val="22"/>
              </w:rPr>
            </w:pPr>
          </w:p>
        </w:tc>
        <w:tc>
          <w:tcPr>
            <w:tcW w:w="2141" w:type="dxa"/>
          </w:tcPr>
          <w:p w14:paraId="238BDB5D" w14:textId="77777777" w:rsidR="00326D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Application/interview/</w:t>
            </w:r>
          </w:p>
          <w:p w14:paraId="476B3662" w14:textId="77777777" w:rsidR="000364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CPD</w:t>
            </w:r>
          </w:p>
        </w:tc>
      </w:tr>
      <w:tr w:rsidR="000364FC" w:rsidRPr="00666152" w14:paraId="1D1E4772" w14:textId="77777777" w:rsidTr="00EA7095">
        <w:tc>
          <w:tcPr>
            <w:tcW w:w="1581" w:type="dxa"/>
          </w:tcPr>
          <w:p w14:paraId="0D383A78" w14:textId="77777777" w:rsidR="000364FC" w:rsidRPr="00666152" w:rsidRDefault="000364FC" w:rsidP="00124472">
            <w:pPr>
              <w:rPr>
                <w:rFonts w:asciiTheme="minorHAnsi" w:hAnsiTheme="minorHAnsi" w:cstheme="minorHAnsi"/>
                <w:sz w:val="22"/>
                <w:szCs w:val="22"/>
              </w:rPr>
            </w:pPr>
            <w:r w:rsidRPr="00666152">
              <w:rPr>
                <w:rFonts w:asciiTheme="minorHAnsi" w:hAnsiTheme="minorHAnsi" w:cstheme="minorHAnsi"/>
                <w:sz w:val="22"/>
                <w:szCs w:val="22"/>
              </w:rPr>
              <w:t>Other skills and behaviours</w:t>
            </w:r>
          </w:p>
        </w:tc>
        <w:tc>
          <w:tcPr>
            <w:tcW w:w="2725" w:type="dxa"/>
          </w:tcPr>
          <w:p w14:paraId="4127CA10" w14:textId="77777777" w:rsidR="000364FC" w:rsidRPr="00666152" w:rsidRDefault="00816A1B" w:rsidP="00124472">
            <w:pPr>
              <w:spacing w:after="160"/>
              <w:rPr>
                <w:rFonts w:asciiTheme="minorHAnsi" w:hAnsiTheme="minorHAnsi" w:cstheme="minorHAnsi"/>
                <w:sz w:val="22"/>
                <w:szCs w:val="22"/>
              </w:rPr>
            </w:pPr>
            <w:r w:rsidRPr="00666152">
              <w:rPr>
                <w:rFonts w:asciiTheme="minorHAnsi" w:hAnsiTheme="minorHAnsi" w:cstheme="minorHAnsi"/>
                <w:color w:val="000000"/>
                <w:sz w:val="22"/>
                <w:szCs w:val="22"/>
                <w:lang w:eastAsia="en-GB"/>
              </w:rPr>
              <w:t>a balanced mix of technical and business skills</w:t>
            </w:r>
          </w:p>
        </w:tc>
        <w:tc>
          <w:tcPr>
            <w:tcW w:w="2693" w:type="dxa"/>
          </w:tcPr>
          <w:p w14:paraId="6F0510E2" w14:textId="0E8F9267" w:rsidR="000364FC" w:rsidRPr="00666152" w:rsidRDefault="00A93A29" w:rsidP="00EB754C">
            <w:pPr>
              <w:spacing w:line="270" w:lineRule="auto"/>
              <w:rPr>
                <w:rFonts w:asciiTheme="minorHAnsi" w:hAnsiTheme="minorHAnsi" w:cstheme="minorHAnsi"/>
                <w:sz w:val="22"/>
                <w:szCs w:val="22"/>
              </w:rPr>
            </w:pPr>
            <w:r w:rsidRPr="00666152">
              <w:rPr>
                <w:rFonts w:asciiTheme="minorHAnsi" w:hAnsiTheme="minorHAnsi" w:cstheme="minorHAnsi"/>
                <w:sz w:val="22"/>
                <w:szCs w:val="22"/>
              </w:rPr>
              <w:t>Experience of working in a public sector or police force environment</w:t>
            </w:r>
          </w:p>
        </w:tc>
        <w:tc>
          <w:tcPr>
            <w:tcW w:w="2141" w:type="dxa"/>
          </w:tcPr>
          <w:p w14:paraId="3065A949" w14:textId="77777777" w:rsidR="00326D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Application/interview/</w:t>
            </w:r>
          </w:p>
          <w:p w14:paraId="471C20AC" w14:textId="77777777" w:rsidR="000364FC" w:rsidRPr="00666152" w:rsidRDefault="00326DFC" w:rsidP="00326DFC">
            <w:pPr>
              <w:spacing w:after="90"/>
              <w:rPr>
                <w:rFonts w:asciiTheme="minorHAnsi" w:hAnsiTheme="minorHAnsi" w:cstheme="minorHAnsi"/>
                <w:sz w:val="22"/>
                <w:szCs w:val="22"/>
              </w:rPr>
            </w:pPr>
            <w:r w:rsidRPr="00666152">
              <w:rPr>
                <w:rFonts w:asciiTheme="minorHAnsi" w:hAnsiTheme="minorHAnsi" w:cstheme="minorHAnsi"/>
                <w:sz w:val="22"/>
                <w:szCs w:val="22"/>
              </w:rPr>
              <w:t>CPD</w:t>
            </w:r>
          </w:p>
        </w:tc>
      </w:tr>
    </w:tbl>
    <w:p w14:paraId="2DA7958A" w14:textId="77777777" w:rsidR="00403F08" w:rsidRPr="00666152" w:rsidRDefault="00403F08" w:rsidP="009B00F0">
      <w:pPr>
        <w:rPr>
          <w:rFonts w:cstheme="minorHAnsi"/>
        </w:rPr>
      </w:pPr>
    </w:p>
    <w:sectPr w:rsidR="00403F08" w:rsidRPr="0066615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0F06" w14:textId="77777777" w:rsidR="005B4582" w:rsidRDefault="005B4582" w:rsidP="000A2D1F">
      <w:pPr>
        <w:spacing w:after="0" w:line="240" w:lineRule="auto"/>
      </w:pPr>
      <w:r>
        <w:separator/>
      </w:r>
    </w:p>
  </w:endnote>
  <w:endnote w:type="continuationSeparator" w:id="0">
    <w:p w14:paraId="38AB876B"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A0A8" w14:textId="77777777" w:rsidR="005B4582" w:rsidRDefault="005B4582" w:rsidP="000A2D1F">
      <w:pPr>
        <w:spacing w:after="0" w:line="240" w:lineRule="auto"/>
      </w:pPr>
      <w:r>
        <w:separator/>
      </w:r>
    </w:p>
  </w:footnote>
  <w:footnote w:type="continuationSeparator" w:id="0">
    <w:p w14:paraId="03782385"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7D77"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4D9611AA" wp14:editId="11308FE3">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518A057D"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D1419"/>
    <w:multiLevelType w:val="hybridMultilevel"/>
    <w:tmpl w:val="20E20284"/>
    <w:lvl w:ilvl="0" w:tplc="1DD8563C">
      <w:start w:val="1"/>
      <w:numFmt w:val="decimal"/>
      <w:lvlText w:val="%1."/>
      <w:lvlJc w:val="left"/>
      <w:pPr>
        <w:ind w:left="283"/>
      </w:pPr>
      <w:rPr>
        <w:rFonts w:ascii="Arial" w:hAnsi="Arial" w:cs="Arial" w:hint="default"/>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3" w15:restartNumberingAfterBreak="0">
    <w:nsid w:val="61635703"/>
    <w:multiLevelType w:val="hybridMultilevel"/>
    <w:tmpl w:val="B686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563CB"/>
    <w:rsid w:val="000922FB"/>
    <w:rsid w:val="000A07EF"/>
    <w:rsid w:val="000A2D1F"/>
    <w:rsid w:val="000C2D03"/>
    <w:rsid w:val="000D6EB6"/>
    <w:rsid w:val="000F299D"/>
    <w:rsid w:val="00153F23"/>
    <w:rsid w:val="00155511"/>
    <w:rsid w:val="001565EB"/>
    <w:rsid w:val="00164C97"/>
    <w:rsid w:val="002011C6"/>
    <w:rsid w:val="0022545C"/>
    <w:rsid w:val="00235E67"/>
    <w:rsid w:val="002773AA"/>
    <w:rsid w:val="002E329E"/>
    <w:rsid w:val="002F2136"/>
    <w:rsid w:val="002F7748"/>
    <w:rsid w:val="003027EA"/>
    <w:rsid w:val="00326DFC"/>
    <w:rsid w:val="003867C6"/>
    <w:rsid w:val="003876A6"/>
    <w:rsid w:val="003C3F07"/>
    <w:rsid w:val="003E05B7"/>
    <w:rsid w:val="003F48E6"/>
    <w:rsid w:val="00403F08"/>
    <w:rsid w:val="004B1177"/>
    <w:rsid w:val="00530D7C"/>
    <w:rsid w:val="00545947"/>
    <w:rsid w:val="00565783"/>
    <w:rsid w:val="0057631E"/>
    <w:rsid w:val="005B4465"/>
    <w:rsid w:val="005B4582"/>
    <w:rsid w:val="005C0D19"/>
    <w:rsid w:val="005E5D24"/>
    <w:rsid w:val="00616108"/>
    <w:rsid w:val="00666152"/>
    <w:rsid w:val="00682489"/>
    <w:rsid w:val="00697276"/>
    <w:rsid w:val="006B466D"/>
    <w:rsid w:val="006C418D"/>
    <w:rsid w:val="00720AFC"/>
    <w:rsid w:val="00725CB8"/>
    <w:rsid w:val="007C4E14"/>
    <w:rsid w:val="00816A1B"/>
    <w:rsid w:val="008703B6"/>
    <w:rsid w:val="008C297D"/>
    <w:rsid w:val="009460EE"/>
    <w:rsid w:val="0096713E"/>
    <w:rsid w:val="009B00F0"/>
    <w:rsid w:val="009C49E9"/>
    <w:rsid w:val="00A02E4A"/>
    <w:rsid w:val="00A22A60"/>
    <w:rsid w:val="00A37955"/>
    <w:rsid w:val="00A61771"/>
    <w:rsid w:val="00A76E99"/>
    <w:rsid w:val="00A93A29"/>
    <w:rsid w:val="00AD490D"/>
    <w:rsid w:val="00B357EE"/>
    <w:rsid w:val="00BB634D"/>
    <w:rsid w:val="00BC425A"/>
    <w:rsid w:val="00BD3898"/>
    <w:rsid w:val="00BE7AB0"/>
    <w:rsid w:val="00C300A7"/>
    <w:rsid w:val="00C42416"/>
    <w:rsid w:val="00C60DB9"/>
    <w:rsid w:val="00C71C2C"/>
    <w:rsid w:val="00CA7720"/>
    <w:rsid w:val="00D02BC1"/>
    <w:rsid w:val="00D37A62"/>
    <w:rsid w:val="00D962AF"/>
    <w:rsid w:val="00DB1822"/>
    <w:rsid w:val="00DB6EBE"/>
    <w:rsid w:val="00DD0D7B"/>
    <w:rsid w:val="00DF4A10"/>
    <w:rsid w:val="00E31FD7"/>
    <w:rsid w:val="00E36B99"/>
    <w:rsid w:val="00E7769F"/>
    <w:rsid w:val="00E97A7C"/>
    <w:rsid w:val="00EA7095"/>
    <w:rsid w:val="00EB754C"/>
    <w:rsid w:val="00ED1CB7"/>
    <w:rsid w:val="00EE6F89"/>
    <w:rsid w:val="00F50EC0"/>
    <w:rsid w:val="00F75D1E"/>
    <w:rsid w:val="00F830FB"/>
    <w:rsid w:val="00FA56B5"/>
    <w:rsid w:val="00FC572C"/>
    <w:rsid w:val="00FD2539"/>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1DDBB2"/>
  <w15:docId w15:val="{9C8FC94C-2D8D-46A1-8949-FC3610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816A1B"/>
    <w:pPr>
      <w:spacing w:after="0" w:line="240" w:lineRule="auto"/>
    </w:p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3F48E6"/>
    <w:rPr>
      <w:rFonts w:ascii="Arial" w:eastAsia="Arial" w:hAnsi="Arial" w:cs="Arial" w:hint="default"/>
      <w:b/>
      <w:bCs/>
      <w:i w:val="0"/>
      <w:iCs w:val="0"/>
      <w:smallCaps w:val="0"/>
      <w:strike w:val="0"/>
      <w:dstrike w:val="0"/>
      <w:color w:val="000000"/>
      <w:spacing w:val="0"/>
      <w:w w:val="100"/>
      <w:position w:val="0"/>
      <w:sz w:val="18"/>
      <w:szCs w:val="18"/>
      <w:u w:val="none"/>
      <w:effect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FD81C-8212-4ADD-9CB0-3C20CEF2A0BC}">
  <ds:schemaRefs>
    <ds:schemaRef ds:uri="http://schemas.microsoft.com/office/2006/metadata/properties"/>
    <ds:schemaRef ds:uri="http://schemas.microsoft.com/office/infopath/2007/PartnerControls"/>
    <ds:schemaRef ds:uri="d6ab52ef-e969-4570-9e35-b400600720d5"/>
  </ds:schemaRefs>
</ds:datastoreItem>
</file>

<file path=customXml/itemProps2.xml><?xml version="1.0" encoding="utf-8"?>
<ds:datastoreItem xmlns:ds="http://schemas.openxmlformats.org/officeDocument/2006/customXml" ds:itemID="{BE9F0419-F150-49FD-BAF9-58AF1B481129}">
  <ds:schemaRefs>
    <ds:schemaRef ds:uri="http://schemas.microsoft.com/sharepoint/v3/contenttype/forms"/>
  </ds:schemaRefs>
</ds:datastoreItem>
</file>

<file path=customXml/itemProps3.xml><?xml version="1.0" encoding="utf-8"?>
<ds:datastoreItem xmlns:ds="http://schemas.openxmlformats.org/officeDocument/2006/customXml" ds:itemID="{CA72FB02-B61F-4C00-93FD-72E563339D64}">
  <ds:schemaRefs>
    <ds:schemaRef ds:uri="http://schemas.openxmlformats.org/officeDocument/2006/bibliography"/>
  </ds:schemaRefs>
</ds:datastoreItem>
</file>

<file path=customXml/itemProps4.xml><?xml version="1.0" encoding="utf-8"?>
<ds:datastoreItem xmlns:ds="http://schemas.openxmlformats.org/officeDocument/2006/customXml" ds:itemID="{7877D4BB-5811-4860-B220-AE6D57161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1074</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Melissa Doolan 6991</cp:lastModifiedBy>
  <cp:revision>2</cp:revision>
  <dcterms:created xsi:type="dcterms:W3CDTF">2022-10-04T14:42:00Z</dcterms:created>
  <dcterms:modified xsi:type="dcterms:W3CDTF">2022-10-04T14:42:00Z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0x010100F0F2F16FF0C85D48AFF88FDA1C2CF768</vt:lpwstr>
  </property>
</Properties>
</file>