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DBB" w:rsidRPr="001E4DBB" w:rsidRDefault="001E4DBB" w:rsidP="001E4D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1E4DBB">
        <w:rPr>
          <w:rFonts w:ascii="Tahoma" w:eastAsia="Times New Roman" w:hAnsi="Tahoma" w:cs="Tahoma"/>
          <w:b/>
          <w:bCs/>
          <w:sz w:val="20"/>
          <w:szCs w:val="20"/>
          <w:lang w:eastAsia="en-GB"/>
        </w:rPr>
        <w:t>05/01/2018</w:t>
      </w:r>
      <w:r w:rsidRPr="001E4DBB">
        <w:rPr>
          <w:rFonts w:ascii="Tahoma" w:eastAsia="Times New Roman" w:hAnsi="Tahoma" w:cs="Tahoma"/>
          <w:b/>
          <w:bCs/>
          <w:sz w:val="20"/>
          <w:szCs w:val="20"/>
          <w:lang w:eastAsia="en-GB"/>
        </w:rPr>
        <w:br/>
        <w:t>Employee Engagement Adviser (Ref VP114 / 20387)</w:t>
      </w:r>
      <w:r w:rsidRPr="001E4DB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</w:p>
    <w:p w:rsidR="001E4DBB" w:rsidRPr="001E4DBB" w:rsidRDefault="001E4DBB" w:rsidP="001E4D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1E4DB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pict>
          <v:rect id="_x0000_i1025" style="width:0;height:1.5pt" o:hralign="center" o:hrstd="t" o:hrnoshade="t" o:hr="t" fillcolor="#00008b" stroked="f"/>
        </w:pict>
      </w:r>
    </w:p>
    <w:p w:rsidR="001E4DBB" w:rsidRPr="001E4DBB" w:rsidRDefault="001E4DBB" w:rsidP="001E4D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6"/>
      </w:tblGrid>
      <w:tr w:rsidR="001E4DBB" w:rsidRPr="001E4DBB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DBB" w:rsidRPr="001E4DBB" w:rsidRDefault="001E4DBB" w:rsidP="001E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4DB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Police Staff</w:t>
            </w:r>
            <w:r w:rsidRPr="001E4D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1E4DB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en-GB"/>
              </w:rPr>
              <w:t>Employee Engagement Adviser</w:t>
            </w:r>
            <w:r w:rsidRPr="001E4D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1E4DB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Communications and Engagement</w:t>
            </w:r>
            <w:r w:rsidRPr="001E4D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1E4DBB"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eastAsia="en-GB"/>
              </w:rPr>
              <w:t>Role Definition:VP114 / 20387</w:t>
            </w:r>
          </w:p>
        </w:tc>
      </w:tr>
    </w:tbl>
    <w:p w:rsidR="001E4DBB" w:rsidRPr="001E4DBB" w:rsidRDefault="001E4DBB" w:rsidP="001E4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1E4DB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1E4DBB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ROLE DEFINITION</w:t>
      </w:r>
    </w:p>
    <w:p w:rsidR="001E4DBB" w:rsidRPr="001E4DBB" w:rsidRDefault="001E4DBB" w:rsidP="001E4D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1E4DBB" w:rsidRPr="001E4DBB" w:rsidRDefault="001E4DBB" w:rsidP="001E4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1E4DBB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"/>
        <w:gridCol w:w="2809"/>
        <w:gridCol w:w="209"/>
        <w:gridCol w:w="1554"/>
        <w:gridCol w:w="3004"/>
      </w:tblGrid>
      <w:tr w:rsidR="001E4DBB" w:rsidRPr="001E4DBB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1E4DBB" w:rsidRPr="001E4DBB" w:rsidRDefault="001E4DBB" w:rsidP="001E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4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Dept</w:t>
            </w:r>
            <w:proofErr w:type="spellEnd"/>
            <w:r w:rsidRPr="001E4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/ Area Command: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DBB" w:rsidRPr="001E4DBB" w:rsidRDefault="001E4DBB" w:rsidP="001E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4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Communications and Engagement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DBB" w:rsidRPr="001E4DBB" w:rsidRDefault="001E4DBB" w:rsidP="001E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6" name="Picture 6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1E4DBB" w:rsidRPr="001E4DBB" w:rsidRDefault="001E4DBB" w:rsidP="001E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4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Section: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DBB" w:rsidRPr="001E4DBB" w:rsidRDefault="001E4DBB" w:rsidP="001E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4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Engagement </w:t>
            </w:r>
          </w:p>
        </w:tc>
      </w:tr>
      <w:tr w:rsidR="001E4DBB" w:rsidRPr="001E4DBB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1E4DBB" w:rsidRPr="001E4DBB" w:rsidRDefault="001E4DBB" w:rsidP="001E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4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 Title: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DBB" w:rsidRPr="001E4DBB" w:rsidRDefault="001E4DBB" w:rsidP="001E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4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Employee Engagement Adviser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DBB" w:rsidRPr="001E4DBB" w:rsidRDefault="001E4DBB" w:rsidP="001E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" name="Picture 5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1E4DBB" w:rsidRPr="001E4DBB" w:rsidRDefault="001E4DBB" w:rsidP="001E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4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 Reference: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DBB" w:rsidRPr="001E4DBB" w:rsidRDefault="001E4DBB" w:rsidP="001E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4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VP114 / 20387 </w:t>
            </w:r>
          </w:p>
        </w:tc>
      </w:tr>
      <w:tr w:rsidR="001E4DBB" w:rsidRPr="001E4DBB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1E4DBB" w:rsidRPr="001E4DBB" w:rsidRDefault="001E4DBB" w:rsidP="001E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4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 Grade: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DBB" w:rsidRPr="001E4DBB" w:rsidRDefault="001E4DBB" w:rsidP="001E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4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Grade G 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DBB" w:rsidRPr="001E4DBB" w:rsidRDefault="001E4DBB" w:rsidP="001E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1E4DBB" w:rsidRPr="001E4DBB" w:rsidRDefault="001E4DBB" w:rsidP="001E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4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Location: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DBB" w:rsidRPr="001E4DBB" w:rsidRDefault="001E4DBB" w:rsidP="001E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4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Forth Banks </w:t>
            </w:r>
          </w:p>
        </w:tc>
      </w:tr>
      <w:tr w:rsidR="001E4DBB" w:rsidRPr="001E4DBB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1E4DBB" w:rsidRPr="001E4DBB" w:rsidRDefault="001E4DBB" w:rsidP="001E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4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 User Status: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DBB" w:rsidRPr="001E4DBB" w:rsidRDefault="001E4DBB" w:rsidP="001E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4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DBB" w:rsidRPr="001E4DBB" w:rsidRDefault="001E4DBB" w:rsidP="001E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1E4DBB" w:rsidRPr="001E4DBB" w:rsidRDefault="001E4DBB" w:rsidP="001E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4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Telephone Allowance: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DBB" w:rsidRPr="001E4DBB" w:rsidRDefault="001E4DBB" w:rsidP="001E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4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None </w:t>
            </w:r>
          </w:p>
        </w:tc>
      </w:tr>
      <w:tr w:rsidR="001E4DBB" w:rsidRPr="001E4DBB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1E4DBB" w:rsidRPr="001E4DBB" w:rsidRDefault="001E4DBB" w:rsidP="001E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4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Shift Allowance: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DBB" w:rsidRPr="001E4DBB" w:rsidRDefault="001E4DBB" w:rsidP="001E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4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None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DBB" w:rsidRPr="001E4DBB" w:rsidRDefault="001E4DBB" w:rsidP="001E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1E4DBB" w:rsidRPr="001E4DBB" w:rsidRDefault="001E4DBB" w:rsidP="001E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4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Standby Allowance: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DBB" w:rsidRPr="001E4DBB" w:rsidRDefault="001E4DBB" w:rsidP="001E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4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None </w:t>
            </w:r>
          </w:p>
        </w:tc>
      </w:tr>
      <w:tr w:rsidR="001E4DBB" w:rsidRPr="001E4DBB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1E4DBB" w:rsidRPr="001E4DBB" w:rsidRDefault="001E4DBB" w:rsidP="001E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4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Weekend Enhancement: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DBB" w:rsidRPr="001E4DBB" w:rsidRDefault="001E4DBB" w:rsidP="001E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4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None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DBB" w:rsidRPr="001E4DBB" w:rsidRDefault="001E4DBB" w:rsidP="001E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1E4DBB" w:rsidRPr="001E4DBB" w:rsidRDefault="001E4DBB" w:rsidP="001E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4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Contractual Overtime: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DBB" w:rsidRPr="001E4DBB" w:rsidRDefault="001E4DBB" w:rsidP="001E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4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None </w:t>
            </w:r>
          </w:p>
        </w:tc>
      </w:tr>
      <w:tr w:rsidR="001E4DBB" w:rsidRPr="001E4DBB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1E4DBB" w:rsidRPr="001E4DBB" w:rsidRDefault="001E4DBB" w:rsidP="001E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4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Line Manager:</w:t>
            </w:r>
          </w:p>
        </w:tc>
        <w:tc>
          <w:tcPr>
            <w:tcW w:w="4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DBB" w:rsidRPr="001E4DBB" w:rsidRDefault="001E4DBB" w:rsidP="001E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4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Engagement Manager</w:t>
            </w:r>
          </w:p>
        </w:tc>
      </w:tr>
      <w:tr w:rsidR="001E4DBB" w:rsidRPr="001E4DBB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1E4DBB" w:rsidRPr="001E4DBB" w:rsidRDefault="001E4DBB" w:rsidP="001E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4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 Responsibilities:</w:t>
            </w:r>
          </w:p>
        </w:tc>
        <w:tc>
          <w:tcPr>
            <w:tcW w:w="4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DBB" w:rsidRPr="001E4DBB" w:rsidRDefault="001E4DBB" w:rsidP="001E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4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Applicable</w:t>
            </w:r>
          </w:p>
        </w:tc>
      </w:tr>
      <w:tr w:rsidR="001E4DBB" w:rsidRPr="001E4DBB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1E4DBB" w:rsidRPr="001E4DBB" w:rsidRDefault="001E4DBB" w:rsidP="001E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4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Purpose:</w:t>
            </w:r>
          </w:p>
        </w:tc>
        <w:tc>
          <w:tcPr>
            <w:tcW w:w="4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DBB" w:rsidRPr="001E4DBB" w:rsidRDefault="001E4DBB" w:rsidP="001E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4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Develop and deliver multi-channel engagement campaigns internally across the Force in order to actively promote information and increase internal engagement across a range of platforms to help support internal collaboration and support organisational change.</w:t>
            </w:r>
          </w:p>
        </w:tc>
      </w:tr>
    </w:tbl>
    <w:p w:rsidR="001E4DBB" w:rsidRPr="001E4DBB" w:rsidRDefault="001E4DBB" w:rsidP="001E4D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1E4DB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  </w:t>
      </w:r>
    </w:p>
    <w:p w:rsidR="001E4DBB" w:rsidRPr="001E4DBB" w:rsidRDefault="001E4DBB" w:rsidP="001E4D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1E4DBB">
        <w:rPr>
          <w:rFonts w:ascii="Arial" w:eastAsia="Times New Roman" w:hAnsi="Arial" w:cs="Arial"/>
          <w:b/>
          <w:bCs/>
          <w:sz w:val="27"/>
          <w:szCs w:val="27"/>
          <w:lang w:eastAsia="en-GB"/>
        </w:rPr>
        <w:t>Key Responsibilities:-</w:t>
      </w:r>
      <w:r w:rsidRPr="001E4DB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1E4DBB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  </w:t>
      </w:r>
      <w:r w:rsidRPr="001E4DB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</w:p>
    <w:p w:rsidR="001E4DBB" w:rsidRPr="001E4DBB" w:rsidRDefault="001E4DBB" w:rsidP="001E4DB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1E4DB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1. Develop and drive internal communication for the force ensuring we communicate the right messages, at the right time, through the right channels to our workforce </w:t>
      </w:r>
    </w:p>
    <w:p w:rsidR="001E4DBB" w:rsidRPr="001E4DBB" w:rsidRDefault="001E4DBB" w:rsidP="001E4D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1E4DB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2. Develop and drive the Staff Engagement Plan supporting the force’s objectives and values. </w:t>
      </w:r>
    </w:p>
    <w:p w:rsidR="001E4DBB" w:rsidRPr="001E4DBB" w:rsidRDefault="001E4DBB" w:rsidP="001E4D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1E4DB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3. Support officers in the event of engagement requirements to support operations, crime spikes and community cohesion issues. </w:t>
      </w:r>
    </w:p>
    <w:p w:rsidR="001E4DBB" w:rsidRPr="001E4DBB" w:rsidRDefault="001E4DBB" w:rsidP="001E4D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1E4DB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4. Plan, deliver and implement agreed internal campaigns by working alongside wider Communication and Engagement functions and all relevant departments. </w:t>
      </w:r>
    </w:p>
    <w:p w:rsidR="001E4DBB" w:rsidRPr="001E4DBB" w:rsidRDefault="001E4DBB" w:rsidP="001E4D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1E4DBB">
        <w:rPr>
          <w:rFonts w:ascii="Arial" w:eastAsia="Times New Roman" w:hAnsi="Arial" w:cs="Arial"/>
          <w:b/>
          <w:bCs/>
          <w:sz w:val="24"/>
          <w:szCs w:val="24"/>
          <w:lang w:eastAsia="en-GB"/>
        </w:rPr>
        <w:lastRenderedPageBreak/>
        <w:t>5. Develop internal corporate campaigns and events to support organisational change</w:t>
      </w:r>
      <w:r w:rsidRPr="001E4DB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</w:p>
    <w:p w:rsidR="001E4DBB" w:rsidRPr="001E4DBB" w:rsidRDefault="001E4DBB" w:rsidP="001E4D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1E4DB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6. Ensure a clear strategic narrative is present through all internal communications </w:t>
      </w:r>
    </w:p>
    <w:p w:rsidR="001E4DBB" w:rsidRPr="001E4DBB" w:rsidRDefault="001E4DBB" w:rsidP="001E4D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1E4DB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7. </w:t>
      </w:r>
      <w:proofErr w:type="gramStart"/>
      <w:r w:rsidRPr="001E4DB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Be</w:t>
      </w:r>
      <w:proofErr w:type="gramEnd"/>
      <w:r w:rsidRPr="001E4DB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responsible for promoting a range of internal projects, such a staff survey</w:t>
      </w:r>
      <w:r w:rsidRPr="001E4DB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</w:p>
    <w:p w:rsidR="001E4DBB" w:rsidRPr="001E4DBB" w:rsidRDefault="001E4DBB" w:rsidP="001E4D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1E4DB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8. Participate in the 24 hour Media &amp; Communications on-call rota and work flexibly within it.</w:t>
      </w:r>
    </w:p>
    <w:p w:rsidR="001E4DBB" w:rsidRPr="001E4DBB" w:rsidRDefault="001E4DBB" w:rsidP="001E4D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1E4DB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1E4DB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The </w:t>
      </w:r>
      <w:proofErr w:type="spellStart"/>
      <w:r w:rsidRPr="001E4DB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postholder</w:t>
      </w:r>
      <w:proofErr w:type="spellEnd"/>
      <w:r w:rsidRPr="001E4DB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may be required to undertake such other responsibilities as are reasonably commensurate with the grade of the post.</w:t>
      </w:r>
      <w:r w:rsidRPr="001E4DB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</w:p>
    <w:p w:rsidR="001E4DBB" w:rsidRPr="001E4DBB" w:rsidRDefault="001E4DBB" w:rsidP="001E4DBB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1E4DB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1E4DBB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The </w:t>
      </w:r>
      <w:proofErr w:type="spellStart"/>
      <w:r w:rsidRPr="001E4DBB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postholder</w:t>
      </w:r>
      <w:proofErr w:type="spellEnd"/>
      <w:r w:rsidRPr="001E4DBB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may be required to undertake such other responsibilities as are reasonably commensurate with the grade of the post. </w:t>
      </w:r>
    </w:p>
    <w:p w:rsidR="00095D01" w:rsidRDefault="00095D01">
      <w:bookmarkStart w:id="0" w:name="_GoBack"/>
      <w:bookmarkEnd w:id="0"/>
    </w:p>
    <w:sectPr w:rsidR="00095D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BB"/>
    <w:rsid w:val="00095D01"/>
    <w:rsid w:val="001E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4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4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Police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Hall 9965</dc:creator>
  <cp:lastModifiedBy>Pam Hall 9965</cp:lastModifiedBy>
  <cp:revision>1</cp:revision>
  <dcterms:created xsi:type="dcterms:W3CDTF">2018-01-08T12:51:00Z</dcterms:created>
  <dcterms:modified xsi:type="dcterms:W3CDTF">2018-01-08T12:51:00Z</dcterms:modified>
</cp:coreProperties>
</file>