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CF41" w14:textId="77777777" w:rsid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A062D1">
        <w:rPr>
          <w:rFonts w:cstheme="minorHAnsi"/>
          <w:bCs/>
        </w:rPr>
        <w:t>Manage and be responsible for identifying aims</w:t>
      </w:r>
      <w:r>
        <w:rPr>
          <w:rFonts w:cstheme="minorHAnsi"/>
          <w:bCs/>
        </w:rPr>
        <w:t>/</w:t>
      </w:r>
      <w:r w:rsidRPr="00A062D1">
        <w:rPr>
          <w:rFonts w:cstheme="minorHAnsi"/>
          <w:bCs/>
        </w:rPr>
        <w:t>objectives, performance indicators</w:t>
      </w:r>
      <w:r>
        <w:rPr>
          <w:rFonts w:cstheme="minorHAnsi"/>
          <w:bCs/>
        </w:rPr>
        <w:t>.</w:t>
      </w:r>
      <w:r w:rsidRPr="00A062D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Mentor </w:t>
      </w:r>
      <w:r w:rsidRPr="00A062D1">
        <w:rPr>
          <w:rFonts w:cstheme="minorHAnsi"/>
          <w:bCs/>
        </w:rPr>
        <w:t xml:space="preserve">and </w:t>
      </w:r>
      <w:r>
        <w:rPr>
          <w:rFonts w:cstheme="minorHAnsi"/>
          <w:bCs/>
        </w:rPr>
        <w:t xml:space="preserve">support the </w:t>
      </w:r>
      <w:r w:rsidRPr="00A062D1">
        <w:rPr>
          <w:rFonts w:cstheme="minorHAnsi"/>
          <w:bCs/>
        </w:rPr>
        <w:t>development of staff through appraisal, training and development programmes to ensure effective performance management and staff wellbeing.</w:t>
      </w:r>
    </w:p>
    <w:p w14:paraId="413BE773" w14:textId="77777777" w:rsidR="008C3352" w:rsidRDefault="008C3352" w:rsidP="008C3352">
      <w:pPr>
        <w:pStyle w:val="NoSpacing"/>
        <w:rPr>
          <w:rFonts w:cstheme="minorHAnsi"/>
          <w:bCs/>
        </w:rPr>
      </w:pPr>
    </w:p>
    <w:p w14:paraId="322B03EA" w14:textId="77777777" w:rsid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A062D1">
        <w:rPr>
          <w:rFonts w:cstheme="minorHAnsi"/>
          <w:bCs/>
        </w:rPr>
        <w:t>Coordinate and manage the activities and abstractions of the team on a day to day basis through proactive planning of resources</w:t>
      </w:r>
      <w:r>
        <w:rPr>
          <w:rFonts w:cstheme="minorHAnsi"/>
          <w:bCs/>
        </w:rPr>
        <w:t>, triage of crime scene requirements</w:t>
      </w:r>
      <w:r w:rsidRPr="00A062D1">
        <w:rPr>
          <w:rFonts w:cstheme="minorHAnsi"/>
          <w:bCs/>
        </w:rPr>
        <w:t xml:space="preserve"> and prioritisation of workloads</w:t>
      </w:r>
      <w:r>
        <w:rPr>
          <w:rFonts w:cstheme="minorHAnsi"/>
          <w:bCs/>
        </w:rPr>
        <w:t>.  Provide resilience cover for the CSIU Operations Manager when required.</w:t>
      </w:r>
    </w:p>
    <w:p w14:paraId="3741F961" w14:textId="77777777" w:rsidR="008C3352" w:rsidRDefault="008C3352" w:rsidP="008C3352">
      <w:pPr>
        <w:pStyle w:val="NoSpacing"/>
        <w:rPr>
          <w:rFonts w:cstheme="minorHAnsi"/>
          <w:bCs/>
        </w:rPr>
      </w:pPr>
    </w:p>
    <w:p w14:paraId="7908E21D" w14:textId="77777777" w:rsid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A062D1">
        <w:rPr>
          <w:rFonts w:cstheme="minorHAnsi"/>
          <w:bCs/>
        </w:rPr>
        <w:t>Develop and maintain quality assurance and performance monitoring processes to ensure the team are fully compliant with all relevant internal force policies, procedures, guidelines and external statutory standards and legislation.</w:t>
      </w:r>
    </w:p>
    <w:p w14:paraId="64D7779B" w14:textId="77777777" w:rsidR="008C3352" w:rsidRDefault="008C3352" w:rsidP="008C3352">
      <w:pPr>
        <w:pStyle w:val="NoSpacing"/>
        <w:rPr>
          <w:rFonts w:cstheme="minorHAnsi"/>
          <w:bCs/>
        </w:rPr>
      </w:pPr>
    </w:p>
    <w:p w14:paraId="391465ED" w14:textId="77777777" w:rsid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A062D1">
        <w:rPr>
          <w:rFonts w:cstheme="minorHAnsi"/>
          <w:bCs/>
        </w:rPr>
        <w:t xml:space="preserve">Identify and develop </w:t>
      </w:r>
      <w:r>
        <w:rPr>
          <w:rFonts w:cstheme="minorHAnsi"/>
          <w:bCs/>
        </w:rPr>
        <w:t xml:space="preserve">new </w:t>
      </w:r>
      <w:r w:rsidRPr="00A062D1">
        <w:rPr>
          <w:rFonts w:cstheme="minorHAnsi"/>
          <w:bCs/>
        </w:rPr>
        <w:t xml:space="preserve">operating processes, frameworks and service improvements </w:t>
      </w:r>
      <w:r>
        <w:rPr>
          <w:rFonts w:cstheme="minorHAnsi"/>
          <w:bCs/>
        </w:rPr>
        <w:t xml:space="preserve">(including technology and innovation) </w:t>
      </w:r>
      <w:r w:rsidRPr="00A062D1">
        <w:rPr>
          <w:rFonts w:cstheme="minorHAnsi"/>
          <w:bCs/>
        </w:rPr>
        <w:t xml:space="preserve">in order to create </w:t>
      </w:r>
      <w:r>
        <w:rPr>
          <w:rFonts w:cstheme="minorHAnsi"/>
          <w:bCs/>
        </w:rPr>
        <w:t>improved</w:t>
      </w:r>
      <w:r w:rsidRPr="00A062D1">
        <w:rPr>
          <w:rFonts w:cstheme="minorHAnsi"/>
          <w:bCs/>
        </w:rPr>
        <w:t xml:space="preserve"> practice, drive cultural change across the function and support the </w:t>
      </w:r>
      <w:r>
        <w:rPr>
          <w:rFonts w:cstheme="minorHAnsi"/>
          <w:bCs/>
        </w:rPr>
        <w:t>operational delivery of the Unit</w:t>
      </w:r>
      <w:r w:rsidRPr="00A062D1">
        <w:rPr>
          <w:rFonts w:cstheme="minorHAnsi"/>
          <w:bCs/>
        </w:rPr>
        <w:t>.</w:t>
      </w:r>
    </w:p>
    <w:p w14:paraId="5E970F29" w14:textId="77777777" w:rsidR="008C3352" w:rsidRDefault="008C3352" w:rsidP="008C3352">
      <w:pPr>
        <w:pStyle w:val="NoSpacing"/>
        <w:rPr>
          <w:rFonts w:cstheme="minorHAnsi"/>
          <w:bCs/>
        </w:rPr>
      </w:pPr>
    </w:p>
    <w:p w14:paraId="642D7E78" w14:textId="77777777" w:rsid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A062D1">
        <w:rPr>
          <w:rFonts w:cstheme="minorHAnsi"/>
          <w:bCs/>
        </w:rPr>
        <w:t>Provide forensic co-ordination for complex and multiple incidents, incl</w:t>
      </w:r>
      <w:r>
        <w:rPr>
          <w:rFonts w:cstheme="minorHAnsi"/>
          <w:bCs/>
        </w:rPr>
        <w:t>uding the provision of on-call crime scene m</w:t>
      </w:r>
      <w:r w:rsidRPr="00A062D1">
        <w:rPr>
          <w:rFonts w:cstheme="minorHAnsi"/>
          <w:bCs/>
        </w:rPr>
        <w:t xml:space="preserve">anagement and on-duty CSM resilience when necessary for </w:t>
      </w:r>
      <w:r>
        <w:rPr>
          <w:rFonts w:cstheme="minorHAnsi"/>
          <w:bCs/>
        </w:rPr>
        <w:t>serious and major crime. Ensuring personal ongoing competency is maintained to enable effective resilience and competency assessment of staff.</w:t>
      </w:r>
    </w:p>
    <w:p w14:paraId="4059B4FC" w14:textId="77777777" w:rsidR="008C3352" w:rsidRDefault="008C3352" w:rsidP="008C3352">
      <w:pPr>
        <w:pStyle w:val="NoSpacing"/>
        <w:rPr>
          <w:rFonts w:cstheme="minorHAnsi"/>
          <w:bCs/>
        </w:rPr>
      </w:pPr>
    </w:p>
    <w:p w14:paraId="4C80F6E5" w14:textId="77777777" w:rsid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Peer review</w:t>
      </w:r>
      <w:r w:rsidRPr="00A062D1">
        <w:rPr>
          <w:rFonts w:cstheme="minorHAnsi"/>
          <w:bCs/>
        </w:rPr>
        <w:t xml:space="preserve"> the submission of evidential material </w:t>
      </w:r>
      <w:r>
        <w:rPr>
          <w:rFonts w:cstheme="minorHAnsi"/>
          <w:bCs/>
        </w:rPr>
        <w:t xml:space="preserve">(including documentation) from crime scenes attended </w:t>
      </w:r>
      <w:r w:rsidRPr="00A062D1">
        <w:rPr>
          <w:rFonts w:cstheme="minorHAnsi"/>
          <w:bCs/>
        </w:rPr>
        <w:t>to ensure all forensic strategies are appropriate, proportionate and in accordance with the submission of evidential materials force p</w:t>
      </w:r>
      <w:r>
        <w:rPr>
          <w:rFonts w:cstheme="minorHAnsi"/>
          <w:bCs/>
        </w:rPr>
        <w:t>rocedure and all documentation delivered into the Criminal Justice System is of the required standard.</w:t>
      </w:r>
    </w:p>
    <w:p w14:paraId="0A8C96BF" w14:textId="77777777" w:rsidR="008C3352" w:rsidRDefault="008C3352" w:rsidP="008C3352">
      <w:pPr>
        <w:pStyle w:val="NoSpacing"/>
        <w:rPr>
          <w:rFonts w:cstheme="minorHAnsi"/>
          <w:bCs/>
        </w:rPr>
      </w:pPr>
    </w:p>
    <w:p w14:paraId="4E7FD1E9" w14:textId="77777777" w:rsid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Manage urgent and priority forensic submissions and specialist scene attendance (including out of hours requests); ensuring that the requests are proportionate and in accordance with force policies.</w:t>
      </w:r>
    </w:p>
    <w:p w14:paraId="18A4BE26" w14:textId="77777777" w:rsidR="008C3352" w:rsidRDefault="008C3352" w:rsidP="008C3352">
      <w:pPr>
        <w:pStyle w:val="NoSpacing"/>
        <w:rPr>
          <w:rFonts w:cstheme="minorHAnsi"/>
          <w:bCs/>
        </w:rPr>
      </w:pPr>
    </w:p>
    <w:p w14:paraId="031F7DDE" w14:textId="77777777" w:rsid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A062D1">
        <w:rPr>
          <w:rFonts w:cstheme="minorHAnsi"/>
          <w:bCs/>
        </w:rPr>
        <w:t xml:space="preserve">Provide specialist advice and guidance to </w:t>
      </w:r>
      <w:r>
        <w:rPr>
          <w:rFonts w:cstheme="minorHAnsi"/>
          <w:bCs/>
        </w:rPr>
        <w:t xml:space="preserve">Investigating Officers </w:t>
      </w:r>
      <w:r w:rsidRPr="00A062D1">
        <w:rPr>
          <w:rFonts w:cstheme="minorHAnsi"/>
          <w:bCs/>
        </w:rPr>
        <w:t xml:space="preserve">as an integral part of investigative briefings to inform </w:t>
      </w:r>
      <w:r>
        <w:rPr>
          <w:rFonts w:cstheme="minorHAnsi"/>
          <w:bCs/>
        </w:rPr>
        <w:t>forensic decision-</w:t>
      </w:r>
      <w:r w:rsidRPr="00A062D1">
        <w:rPr>
          <w:rFonts w:cstheme="minorHAnsi"/>
          <w:bCs/>
        </w:rPr>
        <w:t>making.</w:t>
      </w:r>
      <w:r>
        <w:rPr>
          <w:rFonts w:cstheme="minorHAnsi"/>
          <w:bCs/>
        </w:rPr>
        <w:t xml:space="preserve"> Effectively develop and deliver crime scene examination strategies whilst maximising forensic opportunities for the investigative process.</w:t>
      </w:r>
    </w:p>
    <w:p w14:paraId="6A2C5AC1" w14:textId="77777777" w:rsidR="008C3352" w:rsidRDefault="008C3352" w:rsidP="008C3352">
      <w:pPr>
        <w:pStyle w:val="NoSpacing"/>
        <w:rPr>
          <w:rFonts w:cstheme="minorHAnsi"/>
          <w:bCs/>
        </w:rPr>
      </w:pPr>
    </w:p>
    <w:p w14:paraId="42A2854B" w14:textId="77777777" w:rsid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A062D1">
        <w:rPr>
          <w:rFonts w:cstheme="minorHAnsi"/>
          <w:bCs/>
        </w:rPr>
        <w:t xml:space="preserve">Maintain continued professional development; </w:t>
      </w:r>
      <w:r>
        <w:rPr>
          <w:rFonts w:cstheme="minorHAnsi"/>
          <w:bCs/>
        </w:rPr>
        <w:t>attend national working groups and conferences</w:t>
      </w:r>
      <w:r w:rsidRPr="00A062D1">
        <w:rPr>
          <w:rFonts w:cstheme="minorHAnsi"/>
          <w:bCs/>
        </w:rPr>
        <w:t>, ensuring the Force develops in line with local, regional and national transformational forensic requirements.</w:t>
      </w:r>
    </w:p>
    <w:p w14:paraId="6FE05D4B" w14:textId="77777777" w:rsidR="008C3352" w:rsidRDefault="008C3352" w:rsidP="008C3352">
      <w:pPr>
        <w:pStyle w:val="NoSpacing"/>
        <w:rPr>
          <w:rFonts w:cstheme="minorHAnsi"/>
          <w:bCs/>
        </w:rPr>
      </w:pPr>
    </w:p>
    <w:p w14:paraId="0D67F84A" w14:textId="77777777" w:rsid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U</w:t>
      </w:r>
      <w:r w:rsidRPr="00A062D1">
        <w:rPr>
          <w:rFonts w:cstheme="minorHAnsi"/>
          <w:bCs/>
          <w:lang w:eastAsia="en-GB"/>
        </w:rPr>
        <w:t xml:space="preserve">ndertake designated functions </w:t>
      </w:r>
      <w:r>
        <w:rPr>
          <w:rFonts w:cstheme="minorHAnsi"/>
          <w:bCs/>
          <w:lang w:eastAsia="en-GB"/>
        </w:rPr>
        <w:t>in line with</w:t>
      </w:r>
      <w:r w:rsidRPr="00A062D1">
        <w:rPr>
          <w:rFonts w:cstheme="minorHAnsi"/>
          <w:bCs/>
          <w:lang w:eastAsia="en-GB"/>
        </w:rPr>
        <w:t xml:space="preserve"> associated powers conferred by the Chief Constable under the Police Reform Act 2002 (as amended by the Policing and Crime Act 2017).</w:t>
      </w:r>
    </w:p>
    <w:p w14:paraId="68ACF40A" w14:textId="77777777" w:rsidR="008C3352" w:rsidRDefault="008C3352" w:rsidP="008C3352">
      <w:pPr>
        <w:pStyle w:val="NoSpacing"/>
        <w:rPr>
          <w:rFonts w:cstheme="minorHAnsi"/>
          <w:bCs/>
          <w:lang w:eastAsia="en-GB"/>
        </w:rPr>
      </w:pPr>
    </w:p>
    <w:p w14:paraId="4E1B1693" w14:textId="77777777" w:rsid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Produce accurate, comprehensive and timely reports for Criminal Justice use, and produce professional evidential testimony in court when required.</w:t>
      </w:r>
    </w:p>
    <w:p w14:paraId="003DD14F" w14:textId="77777777" w:rsidR="008C3352" w:rsidRDefault="008C3352" w:rsidP="008C3352">
      <w:pPr>
        <w:pStyle w:val="NoSpacing"/>
        <w:rPr>
          <w:rFonts w:cstheme="minorHAnsi"/>
          <w:bCs/>
          <w:lang w:eastAsia="en-GB"/>
        </w:rPr>
      </w:pPr>
    </w:p>
    <w:p w14:paraId="5E937740" w14:textId="77777777" w:rsidR="002107DF" w:rsidRPr="008C3352" w:rsidRDefault="008C3352" w:rsidP="008C3352">
      <w:pPr>
        <w:pStyle w:val="NoSpacing"/>
        <w:numPr>
          <w:ilvl w:val="0"/>
          <w:numId w:val="2"/>
        </w:numPr>
        <w:rPr>
          <w:rFonts w:cstheme="minorHAnsi"/>
          <w:lang w:eastAsia="en-GB"/>
        </w:rPr>
      </w:pPr>
      <w:r w:rsidRPr="006D4659">
        <w:rPr>
          <w:rFonts w:cstheme="minorHAnsi"/>
          <w:bCs/>
          <w:lang w:eastAsia="en-GB"/>
        </w:rPr>
        <w:t>Support and advise the CSI Technical Manager and Quality Team in the acquisition and maintenance of the required forensic quality standards</w:t>
      </w:r>
      <w:r w:rsidRPr="006D4659">
        <w:rPr>
          <w:rFonts w:cstheme="minorHAnsi"/>
          <w:lang w:eastAsia="en-GB"/>
        </w:rPr>
        <w:t>; ensure that staff adhere to quality standards and contribute to all necessary validation, competency and UKAS assessment visits.</w:t>
      </w:r>
    </w:p>
    <w:sectPr w:rsidR="002107DF" w:rsidRPr="008C33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EBF80" w14:textId="77777777" w:rsidR="0081587C" w:rsidRDefault="0081587C" w:rsidP="008C3352">
      <w:pPr>
        <w:spacing w:after="0" w:line="240" w:lineRule="auto"/>
      </w:pPr>
      <w:r>
        <w:separator/>
      </w:r>
    </w:p>
  </w:endnote>
  <w:endnote w:type="continuationSeparator" w:id="0">
    <w:p w14:paraId="0111B210" w14:textId="77777777" w:rsidR="0081587C" w:rsidRDefault="0081587C" w:rsidP="008C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AAE4" w14:textId="77777777" w:rsidR="0081587C" w:rsidRDefault="0081587C" w:rsidP="008C3352">
      <w:pPr>
        <w:spacing w:after="0" w:line="240" w:lineRule="auto"/>
      </w:pPr>
      <w:r>
        <w:separator/>
      </w:r>
    </w:p>
  </w:footnote>
  <w:footnote w:type="continuationSeparator" w:id="0">
    <w:p w14:paraId="3FB4EEDA" w14:textId="77777777" w:rsidR="0081587C" w:rsidRDefault="0081587C" w:rsidP="008C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9B3B" w14:textId="77777777" w:rsidR="008C3352" w:rsidRDefault="008C3352">
    <w:pPr>
      <w:pStyle w:val="Header"/>
    </w:pPr>
    <w:r>
      <w:t>Key Responsibilities for Crime Scene Investigations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8CD"/>
    <w:multiLevelType w:val="hybridMultilevel"/>
    <w:tmpl w:val="B030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6CE"/>
    <w:multiLevelType w:val="hybridMultilevel"/>
    <w:tmpl w:val="966E9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25"/>
    <w:rsid w:val="00005B87"/>
    <w:rsid w:val="00013384"/>
    <w:rsid w:val="00044755"/>
    <w:rsid w:val="00045C82"/>
    <w:rsid w:val="0007611E"/>
    <w:rsid w:val="000920FA"/>
    <w:rsid w:val="00096BDD"/>
    <w:rsid w:val="000B3BF3"/>
    <w:rsid w:val="000B6D97"/>
    <w:rsid w:val="000B721E"/>
    <w:rsid w:val="000D00CF"/>
    <w:rsid w:val="000D2A4E"/>
    <w:rsid w:val="000E0FDD"/>
    <w:rsid w:val="000E2CB6"/>
    <w:rsid w:val="000E744E"/>
    <w:rsid w:val="000F3545"/>
    <w:rsid w:val="00102C87"/>
    <w:rsid w:val="00103B7D"/>
    <w:rsid w:val="00105064"/>
    <w:rsid w:val="00111558"/>
    <w:rsid w:val="00112DFE"/>
    <w:rsid w:val="00120F08"/>
    <w:rsid w:val="00123346"/>
    <w:rsid w:val="00125575"/>
    <w:rsid w:val="0012631C"/>
    <w:rsid w:val="001306FB"/>
    <w:rsid w:val="00137826"/>
    <w:rsid w:val="0013799A"/>
    <w:rsid w:val="00151F88"/>
    <w:rsid w:val="0016109B"/>
    <w:rsid w:val="001644B2"/>
    <w:rsid w:val="00165575"/>
    <w:rsid w:val="00167043"/>
    <w:rsid w:val="00167338"/>
    <w:rsid w:val="00182DEE"/>
    <w:rsid w:val="0018511D"/>
    <w:rsid w:val="00186FA8"/>
    <w:rsid w:val="001902A8"/>
    <w:rsid w:val="001C52F8"/>
    <w:rsid w:val="001D09BC"/>
    <w:rsid w:val="001D6C4D"/>
    <w:rsid w:val="001F0A29"/>
    <w:rsid w:val="00200207"/>
    <w:rsid w:val="00201D40"/>
    <w:rsid w:val="002025F2"/>
    <w:rsid w:val="00202F4A"/>
    <w:rsid w:val="002107DF"/>
    <w:rsid w:val="0021135A"/>
    <w:rsid w:val="00211F46"/>
    <w:rsid w:val="00223557"/>
    <w:rsid w:val="0023455A"/>
    <w:rsid w:val="00235358"/>
    <w:rsid w:val="002454B4"/>
    <w:rsid w:val="00246D9A"/>
    <w:rsid w:val="00247EDE"/>
    <w:rsid w:val="00251049"/>
    <w:rsid w:val="002539A7"/>
    <w:rsid w:val="00256295"/>
    <w:rsid w:val="0027136E"/>
    <w:rsid w:val="00287BAC"/>
    <w:rsid w:val="00290E25"/>
    <w:rsid w:val="0029725C"/>
    <w:rsid w:val="002B45B8"/>
    <w:rsid w:val="002B6AA2"/>
    <w:rsid w:val="002C17BB"/>
    <w:rsid w:val="002C216C"/>
    <w:rsid w:val="002C4766"/>
    <w:rsid w:val="002D15A4"/>
    <w:rsid w:val="002D1EAB"/>
    <w:rsid w:val="002F2C09"/>
    <w:rsid w:val="002F4396"/>
    <w:rsid w:val="003170CA"/>
    <w:rsid w:val="00317884"/>
    <w:rsid w:val="00323E33"/>
    <w:rsid w:val="00324639"/>
    <w:rsid w:val="00331CAE"/>
    <w:rsid w:val="00341254"/>
    <w:rsid w:val="003429C3"/>
    <w:rsid w:val="0035139F"/>
    <w:rsid w:val="003578F0"/>
    <w:rsid w:val="00381C9B"/>
    <w:rsid w:val="00382A06"/>
    <w:rsid w:val="00382AD0"/>
    <w:rsid w:val="00383852"/>
    <w:rsid w:val="00393345"/>
    <w:rsid w:val="003B3B14"/>
    <w:rsid w:val="003B4726"/>
    <w:rsid w:val="003B6017"/>
    <w:rsid w:val="003C3734"/>
    <w:rsid w:val="003C52AD"/>
    <w:rsid w:val="003E5662"/>
    <w:rsid w:val="003E77CE"/>
    <w:rsid w:val="003F20B9"/>
    <w:rsid w:val="003F6BDF"/>
    <w:rsid w:val="004025EE"/>
    <w:rsid w:val="004055A4"/>
    <w:rsid w:val="00415F9A"/>
    <w:rsid w:val="004215BD"/>
    <w:rsid w:val="00425737"/>
    <w:rsid w:val="0042659C"/>
    <w:rsid w:val="00445BB0"/>
    <w:rsid w:val="00447616"/>
    <w:rsid w:val="00452640"/>
    <w:rsid w:val="00452A9E"/>
    <w:rsid w:val="00455E7A"/>
    <w:rsid w:val="00462E1A"/>
    <w:rsid w:val="00475840"/>
    <w:rsid w:val="00476413"/>
    <w:rsid w:val="00482751"/>
    <w:rsid w:val="004875BD"/>
    <w:rsid w:val="00491703"/>
    <w:rsid w:val="0049179E"/>
    <w:rsid w:val="00492763"/>
    <w:rsid w:val="004B541D"/>
    <w:rsid w:val="004D1769"/>
    <w:rsid w:val="004E3853"/>
    <w:rsid w:val="004E3C85"/>
    <w:rsid w:val="004F0F4D"/>
    <w:rsid w:val="00502934"/>
    <w:rsid w:val="005046EB"/>
    <w:rsid w:val="00510D90"/>
    <w:rsid w:val="00514B0A"/>
    <w:rsid w:val="00533CB1"/>
    <w:rsid w:val="0054093A"/>
    <w:rsid w:val="0055339E"/>
    <w:rsid w:val="00563FE0"/>
    <w:rsid w:val="005641DA"/>
    <w:rsid w:val="00573599"/>
    <w:rsid w:val="00593FEC"/>
    <w:rsid w:val="00594964"/>
    <w:rsid w:val="005969DD"/>
    <w:rsid w:val="0059791B"/>
    <w:rsid w:val="005B0A85"/>
    <w:rsid w:val="005B1363"/>
    <w:rsid w:val="005B71F2"/>
    <w:rsid w:val="005D474E"/>
    <w:rsid w:val="005D58CE"/>
    <w:rsid w:val="005E0372"/>
    <w:rsid w:val="006014C5"/>
    <w:rsid w:val="00603E81"/>
    <w:rsid w:val="00621A71"/>
    <w:rsid w:val="006250A7"/>
    <w:rsid w:val="0064356D"/>
    <w:rsid w:val="006505BF"/>
    <w:rsid w:val="00654F30"/>
    <w:rsid w:val="00672C14"/>
    <w:rsid w:val="006875B0"/>
    <w:rsid w:val="0069280F"/>
    <w:rsid w:val="006A016A"/>
    <w:rsid w:val="006A04BF"/>
    <w:rsid w:val="006A0FFD"/>
    <w:rsid w:val="006B2589"/>
    <w:rsid w:val="006C20BC"/>
    <w:rsid w:val="006C2A53"/>
    <w:rsid w:val="006C54C4"/>
    <w:rsid w:val="006E387C"/>
    <w:rsid w:val="006F54A3"/>
    <w:rsid w:val="006F70EA"/>
    <w:rsid w:val="00717077"/>
    <w:rsid w:val="00717C17"/>
    <w:rsid w:val="0072495E"/>
    <w:rsid w:val="00732665"/>
    <w:rsid w:val="00741C80"/>
    <w:rsid w:val="007527EA"/>
    <w:rsid w:val="00771C11"/>
    <w:rsid w:val="0078487E"/>
    <w:rsid w:val="00796E4F"/>
    <w:rsid w:val="00796F59"/>
    <w:rsid w:val="007A3644"/>
    <w:rsid w:val="007B1B4D"/>
    <w:rsid w:val="007B4ADF"/>
    <w:rsid w:val="007C075A"/>
    <w:rsid w:val="007C4C85"/>
    <w:rsid w:val="007C5F94"/>
    <w:rsid w:val="007D5CD7"/>
    <w:rsid w:val="007E00C5"/>
    <w:rsid w:val="007E28DD"/>
    <w:rsid w:val="007E7736"/>
    <w:rsid w:val="007F3771"/>
    <w:rsid w:val="007F40EE"/>
    <w:rsid w:val="0081587C"/>
    <w:rsid w:val="00826041"/>
    <w:rsid w:val="008316CE"/>
    <w:rsid w:val="008320C3"/>
    <w:rsid w:val="00847702"/>
    <w:rsid w:val="00866E0E"/>
    <w:rsid w:val="0086722E"/>
    <w:rsid w:val="00870EA9"/>
    <w:rsid w:val="00880113"/>
    <w:rsid w:val="00880649"/>
    <w:rsid w:val="00895F31"/>
    <w:rsid w:val="008A032E"/>
    <w:rsid w:val="008A5089"/>
    <w:rsid w:val="008A52D9"/>
    <w:rsid w:val="008B184A"/>
    <w:rsid w:val="008C2823"/>
    <w:rsid w:val="008C3251"/>
    <w:rsid w:val="008C3352"/>
    <w:rsid w:val="008C3F1C"/>
    <w:rsid w:val="008C4B81"/>
    <w:rsid w:val="008F32D9"/>
    <w:rsid w:val="00900A26"/>
    <w:rsid w:val="00901BCC"/>
    <w:rsid w:val="00902B07"/>
    <w:rsid w:val="00902B13"/>
    <w:rsid w:val="00904B9E"/>
    <w:rsid w:val="00911D2B"/>
    <w:rsid w:val="00912202"/>
    <w:rsid w:val="00922973"/>
    <w:rsid w:val="00937DE1"/>
    <w:rsid w:val="00954133"/>
    <w:rsid w:val="009557C3"/>
    <w:rsid w:val="00960CCA"/>
    <w:rsid w:val="00971EF7"/>
    <w:rsid w:val="009757C8"/>
    <w:rsid w:val="00993339"/>
    <w:rsid w:val="009964DD"/>
    <w:rsid w:val="00996933"/>
    <w:rsid w:val="009A57D4"/>
    <w:rsid w:val="009B59D8"/>
    <w:rsid w:val="009C085C"/>
    <w:rsid w:val="009C2F10"/>
    <w:rsid w:val="009C483D"/>
    <w:rsid w:val="009C5A3A"/>
    <w:rsid w:val="009C6594"/>
    <w:rsid w:val="009E2834"/>
    <w:rsid w:val="009E37BB"/>
    <w:rsid w:val="009E4304"/>
    <w:rsid w:val="009E53A9"/>
    <w:rsid w:val="009E55B8"/>
    <w:rsid w:val="009F190C"/>
    <w:rsid w:val="009F214A"/>
    <w:rsid w:val="009F62B9"/>
    <w:rsid w:val="009F6925"/>
    <w:rsid w:val="00A057E3"/>
    <w:rsid w:val="00A21617"/>
    <w:rsid w:val="00A242D0"/>
    <w:rsid w:val="00A35FAD"/>
    <w:rsid w:val="00A4443E"/>
    <w:rsid w:val="00A60A49"/>
    <w:rsid w:val="00A63788"/>
    <w:rsid w:val="00A76876"/>
    <w:rsid w:val="00A830AE"/>
    <w:rsid w:val="00A92F32"/>
    <w:rsid w:val="00A93CC6"/>
    <w:rsid w:val="00A9566A"/>
    <w:rsid w:val="00AA54A1"/>
    <w:rsid w:val="00AD06F5"/>
    <w:rsid w:val="00AD575E"/>
    <w:rsid w:val="00AE544A"/>
    <w:rsid w:val="00B006AE"/>
    <w:rsid w:val="00B04B53"/>
    <w:rsid w:val="00B117E1"/>
    <w:rsid w:val="00B11F70"/>
    <w:rsid w:val="00B14569"/>
    <w:rsid w:val="00B2514F"/>
    <w:rsid w:val="00B2602E"/>
    <w:rsid w:val="00B264D8"/>
    <w:rsid w:val="00B26A09"/>
    <w:rsid w:val="00B36FF7"/>
    <w:rsid w:val="00B377F1"/>
    <w:rsid w:val="00B513EF"/>
    <w:rsid w:val="00B570D9"/>
    <w:rsid w:val="00B6351B"/>
    <w:rsid w:val="00B63A54"/>
    <w:rsid w:val="00B731A3"/>
    <w:rsid w:val="00B75168"/>
    <w:rsid w:val="00B7730A"/>
    <w:rsid w:val="00B82F7B"/>
    <w:rsid w:val="00B83615"/>
    <w:rsid w:val="00B8724F"/>
    <w:rsid w:val="00B9154B"/>
    <w:rsid w:val="00BA2367"/>
    <w:rsid w:val="00BA2FD9"/>
    <w:rsid w:val="00BB5A6B"/>
    <w:rsid w:val="00BB60D6"/>
    <w:rsid w:val="00BC5C58"/>
    <w:rsid w:val="00BC7016"/>
    <w:rsid w:val="00BC763C"/>
    <w:rsid w:val="00BD6EBD"/>
    <w:rsid w:val="00BE1A29"/>
    <w:rsid w:val="00C002C5"/>
    <w:rsid w:val="00C01BD9"/>
    <w:rsid w:val="00C16D27"/>
    <w:rsid w:val="00C215F8"/>
    <w:rsid w:val="00C22D24"/>
    <w:rsid w:val="00C33EF7"/>
    <w:rsid w:val="00C45D66"/>
    <w:rsid w:val="00C567E8"/>
    <w:rsid w:val="00C654D2"/>
    <w:rsid w:val="00C659E5"/>
    <w:rsid w:val="00C65D84"/>
    <w:rsid w:val="00C726CB"/>
    <w:rsid w:val="00C760F2"/>
    <w:rsid w:val="00C82E3C"/>
    <w:rsid w:val="00C83B0D"/>
    <w:rsid w:val="00C85323"/>
    <w:rsid w:val="00C90811"/>
    <w:rsid w:val="00C9187C"/>
    <w:rsid w:val="00C93305"/>
    <w:rsid w:val="00CA0B72"/>
    <w:rsid w:val="00CA7D62"/>
    <w:rsid w:val="00CB3E75"/>
    <w:rsid w:val="00CC06CC"/>
    <w:rsid w:val="00CC1709"/>
    <w:rsid w:val="00CD7A20"/>
    <w:rsid w:val="00CE2E52"/>
    <w:rsid w:val="00CE6AC3"/>
    <w:rsid w:val="00CF3CF1"/>
    <w:rsid w:val="00CF5254"/>
    <w:rsid w:val="00CF5899"/>
    <w:rsid w:val="00CF6546"/>
    <w:rsid w:val="00D02859"/>
    <w:rsid w:val="00D0422C"/>
    <w:rsid w:val="00D2338B"/>
    <w:rsid w:val="00D35815"/>
    <w:rsid w:val="00D54886"/>
    <w:rsid w:val="00D568A1"/>
    <w:rsid w:val="00D572FC"/>
    <w:rsid w:val="00D75487"/>
    <w:rsid w:val="00D76CD4"/>
    <w:rsid w:val="00D82339"/>
    <w:rsid w:val="00D829DD"/>
    <w:rsid w:val="00D950F2"/>
    <w:rsid w:val="00DA6038"/>
    <w:rsid w:val="00DD50C7"/>
    <w:rsid w:val="00DD7DD8"/>
    <w:rsid w:val="00DE376E"/>
    <w:rsid w:val="00DF546F"/>
    <w:rsid w:val="00DF5E14"/>
    <w:rsid w:val="00E033B1"/>
    <w:rsid w:val="00E0771E"/>
    <w:rsid w:val="00E1589D"/>
    <w:rsid w:val="00E17D2F"/>
    <w:rsid w:val="00E3589E"/>
    <w:rsid w:val="00E4591C"/>
    <w:rsid w:val="00E61FCC"/>
    <w:rsid w:val="00E621FC"/>
    <w:rsid w:val="00E73774"/>
    <w:rsid w:val="00E7719F"/>
    <w:rsid w:val="00E82E31"/>
    <w:rsid w:val="00E911B1"/>
    <w:rsid w:val="00E96EEE"/>
    <w:rsid w:val="00EA0D53"/>
    <w:rsid w:val="00EA4A4D"/>
    <w:rsid w:val="00EA69CB"/>
    <w:rsid w:val="00EB32A4"/>
    <w:rsid w:val="00EC0853"/>
    <w:rsid w:val="00EC70DE"/>
    <w:rsid w:val="00EC7CA8"/>
    <w:rsid w:val="00ED05A2"/>
    <w:rsid w:val="00EE21AD"/>
    <w:rsid w:val="00EF42E3"/>
    <w:rsid w:val="00F044BE"/>
    <w:rsid w:val="00F075E3"/>
    <w:rsid w:val="00F10BA7"/>
    <w:rsid w:val="00F1274F"/>
    <w:rsid w:val="00F17E43"/>
    <w:rsid w:val="00F3021D"/>
    <w:rsid w:val="00F31901"/>
    <w:rsid w:val="00F31C95"/>
    <w:rsid w:val="00F3425D"/>
    <w:rsid w:val="00F4145B"/>
    <w:rsid w:val="00F60666"/>
    <w:rsid w:val="00F70003"/>
    <w:rsid w:val="00F72439"/>
    <w:rsid w:val="00F77792"/>
    <w:rsid w:val="00F87C35"/>
    <w:rsid w:val="00F905F1"/>
    <w:rsid w:val="00FA53F2"/>
    <w:rsid w:val="00FC4813"/>
    <w:rsid w:val="00FC78D5"/>
    <w:rsid w:val="00FD510E"/>
    <w:rsid w:val="00FE2F26"/>
    <w:rsid w:val="00FE4694"/>
    <w:rsid w:val="00FF2052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76AD"/>
  <w15:docId w15:val="{EF5A2F90-F799-4D85-B9B2-9F551EBC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3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52"/>
  </w:style>
  <w:style w:type="paragraph" w:styleId="Footer">
    <w:name w:val="footer"/>
    <w:basedOn w:val="Normal"/>
    <w:link w:val="FooterChar"/>
    <w:uiPriority w:val="99"/>
    <w:unhideWhenUsed/>
    <w:rsid w:val="008C3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Northumbria Police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Tyler 5747</dc:creator>
  <cp:keywords/>
  <dc:description/>
  <cp:lastModifiedBy>Lorraine Tyler 5747</cp:lastModifiedBy>
  <cp:revision>2</cp:revision>
  <dcterms:created xsi:type="dcterms:W3CDTF">2022-04-07T13:53:00Z</dcterms:created>
  <dcterms:modified xsi:type="dcterms:W3CDTF">2022-04-07T13:53:00Z</dcterms:modified>
</cp:coreProperties>
</file>