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F30FF" w:rsidRPr="00CF30FF" w:rsidTr="00CF30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105FA3">
            <w:pPr>
              <w:spacing w:after="0" w:line="240" w:lineRule="auto"/>
              <w:jc w:val="center"/>
              <w:rPr>
                <w:rFonts w:ascii="Times New Roman" w:eastAsia="Times New Roman" w:hAnsi="Times New Roman" w:cs="Times New Roman"/>
                <w:sz w:val="24"/>
                <w:szCs w:val="24"/>
                <w:lang w:eastAsia="en-GB"/>
              </w:rPr>
            </w:pPr>
            <w:r w:rsidRPr="00CF30FF">
              <w:rPr>
                <w:rFonts w:ascii="Times New Roman" w:eastAsia="Times New Roman" w:hAnsi="Times New Roman" w:cs="Times New Roman"/>
                <w:b/>
                <w:bCs/>
                <w:sz w:val="36"/>
                <w:szCs w:val="36"/>
                <w:lang w:eastAsia="en-GB"/>
              </w:rPr>
              <w:t>Police Staff</w:t>
            </w:r>
            <w:r w:rsidRPr="00CF30FF">
              <w:rPr>
                <w:rFonts w:ascii="Times New Roman" w:eastAsia="Times New Roman" w:hAnsi="Times New Roman" w:cs="Times New Roman"/>
                <w:sz w:val="24"/>
                <w:szCs w:val="24"/>
                <w:lang w:eastAsia="en-GB"/>
              </w:rPr>
              <w:br/>
            </w:r>
            <w:r w:rsidR="007754C8">
              <w:rPr>
                <w:rFonts w:ascii="Times New Roman" w:eastAsia="Times New Roman" w:hAnsi="Times New Roman" w:cs="Times New Roman"/>
                <w:b/>
                <w:bCs/>
                <w:sz w:val="32"/>
                <w:szCs w:val="32"/>
                <w:u w:val="single"/>
                <w:lang w:eastAsia="en-GB"/>
              </w:rPr>
              <w:t xml:space="preserve">ICT </w:t>
            </w:r>
            <w:r w:rsidR="00C800D5">
              <w:rPr>
                <w:rFonts w:ascii="Times New Roman" w:eastAsia="Times New Roman" w:hAnsi="Times New Roman" w:cs="Times New Roman"/>
                <w:b/>
                <w:bCs/>
                <w:sz w:val="32"/>
                <w:szCs w:val="32"/>
                <w:u w:val="single"/>
                <w:lang w:eastAsia="en-GB"/>
              </w:rPr>
              <w:t>Application</w:t>
            </w:r>
            <w:r w:rsidR="00352B6F">
              <w:rPr>
                <w:rFonts w:ascii="Times New Roman" w:eastAsia="Times New Roman" w:hAnsi="Times New Roman" w:cs="Times New Roman"/>
                <w:b/>
                <w:bCs/>
                <w:sz w:val="32"/>
                <w:szCs w:val="32"/>
                <w:u w:val="single"/>
                <w:lang w:eastAsia="en-GB"/>
              </w:rPr>
              <w:t>s</w:t>
            </w:r>
            <w:r w:rsidR="00C800D5">
              <w:rPr>
                <w:rFonts w:ascii="Times New Roman" w:eastAsia="Times New Roman" w:hAnsi="Times New Roman" w:cs="Times New Roman"/>
                <w:b/>
                <w:bCs/>
                <w:sz w:val="32"/>
                <w:szCs w:val="32"/>
                <w:u w:val="single"/>
                <w:lang w:eastAsia="en-GB"/>
              </w:rPr>
              <w:t xml:space="preserve"> and Systems Engineer</w:t>
            </w:r>
            <w:r w:rsidR="00A97D9A" w:rsidRPr="00B56230">
              <w:rPr>
                <w:rFonts w:ascii="Times New Roman" w:eastAsia="Times New Roman" w:hAnsi="Times New Roman" w:cs="Times New Roman"/>
                <w:b/>
                <w:bCs/>
                <w:sz w:val="32"/>
                <w:szCs w:val="32"/>
                <w:u w:val="single"/>
                <w:lang w:eastAsia="en-GB"/>
              </w:rPr>
              <w:t xml:space="preserve"> </w:t>
            </w:r>
            <w:r w:rsidRPr="00CF30FF">
              <w:rPr>
                <w:rFonts w:ascii="Times New Roman" w:eastAsia="Times New Roman" w:hAnsi="Times New Roman" w:cs="Times New Roman"/>
                <w:sz w:val="32"/>
                <w:szCs w:val="32"/>
                <w:lang w:eastAsia="en-GB"/>
              </w:rPr>
              <w:br/>
            </w:r>
            <w:r w:rsidR="003B3A0A" w:rsidRPr="00B56230">
              <w:rPr>
                <w:rFonts w:ascii="Arial" w:eastAsia="Times New Roman" w:hAnsi="Arial" w:cs="Arial"/>
                <w:b/>
                <w:bCs/>
                <w:sz w:val="32"/>
                <w:szCs w:val="32"/>
                <w:u w:val="single"/>
                <w:lang w:eastAsia="en-GB"/>
              </w:rPr>
              <w:t>Role Definition:</w:t>
            </w:r>
            <w:r w:rsidR="00031377">
              <w:rPr>
                <w:rFonts w:ascii="Arial" w:eastAsia="Times New Roman" w:hAnsi="Arial" w:cs="Arial"/>
                <w:b/>
                <w:bCs/>
                <w:sz w:val="36"/>
                <w:szCs w:val="36"/>
                <w:u w:val="single"/>
                <w:lang w:eastAsia="en-GB"/>
              </w:rPr>
              <w:t xml:space="preserve"> </w:t>
            </w:r>
            <w:r w:rsidR="00105FA3">
              <w:rPr>
                <w:rFonts w:ascii="Arial" w:eastAsia="Times New Roman" w:hAnsi="Arial" w:cs="Arial"/>
                <w:b/>
                <w:bCs/>
                <w:sz w:val="36"/>
                <w:szCs w:val="36"/>
                <w:u w:val="single"/>
                <w:lang w:eastAsia="en-GB"/>
              </w:rPr>
              <w:t>JRN 20752</w:t>
            </w:r>
          </w:p>
        </w:tc>
      </w:tr>
    </w:tbl>
    <w:p w:rsidR="00CF30FF" w:rsidRPr="00CF30FF" w:rsidRDefault="00CF30FF" w:rsidP="00CF30FF">
      <w:pPr>
        <w:spacing w:after="0" w:line="240" w:lineRule="auto"/>
        <w:jc w:val="center"/>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br/>
      </w:r>
      <w:r w:rsidRPr="00CF30FF">
        <w:rPr>
          <w:rFonts w:ascii="Times New Roman" w:eastAsia="Times New Roman" w:hAnsi="Times New Roman" w:cs="Times New Roman"/>
          <w:b/>
          <w:bCs/>
          <w:color w:val="000000"/>
          <w:sz w:val="36"/>
          <w:szCs w:val="36"/>
          <w:lang w:eastAsia="en-GB"/>
        </w:rPr>
        <w:t>ROLE DEFINITION</w:t>
      </w:r>
    </w:p>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p w:rsidR="00CF30FF" w:rsidRPr="00CF30FF" w:rsidRDefault="00CF30FF" w:rsidP="00CF30FF">
      <w:pPr>
        <w:spacing w:after="0" w:line="240" w:lineRule="auto"/>
        <w:jc w:val="center"/>
        <w:rPr>
          <w:rFonts w:ascii="Times New Roman" w:eastAsia="Times New Roman" w:hAnsi="Times New Roman" w:cs="Times New Roman"/>
          <w:b/>
          <w:bCs/>
          <w:color w:val="000000"/>
          <w:sz w:val="27"/>
          <w:szCs w:val="27"/>
          <w:lang w:eastAsia="en-GB"/>
        </w:rPr>
      </w:pPr>
      <w:r w:rsidRPr="00CF30FF">
        <w:rPr>
          <w:rFonts w:ascii="Arial" w:eastAsia="Times New Roman" w:hAnsi="Arial" w:cs="Arial"/>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Information &amp; Communication Technologies Department </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99C3926" wp14:editId="29495F71">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800D5" w:rsidP="00C800D5">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Application Services</w:t>
            </w:r>
            <w:r w:rsidR="007754C8">
              <w:rPr>
                <w:rFonts w:ascii="Arial" w:eastAsia="Times New Roman" w:hAnsi="Arial" w:cs="Arial"/>
                <w:sz w:val="20"/>
                <w:szCs w:val="20"/>
                <w:lang w:eastAsia="en-GB"/>
              </w:rPr>
              <w:t xml:space="preserve"> Team</w:t>
            </w:r>
            <w:r w:rsidR="00CF30FF" w:rsidRPr="00CF30FF">
              <w:rPr>
                <w:rFonts w:ascii="Arial" w:eastAsia="Times New Roman" w:hAnsi="Arial" w:cs="Arial"/>
                <w:sz w:val="20"/>
                <w:szCs w:val="20"/>
                <w:lang w:eastAsia="en-GB"/>
              </w:rPr>
              <w:t>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7754C8" w:rsidP="00C800D5">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ICT </w:t>
            </w:r>
            <w:r w:rsidR="00C800D5">
              <w:rPr>
                <w:rFonts w:ascii="Arial" w:eastAsia="Times New Roman" w:hAnsi="Arial" w:cs="Arial"/>
                <w:sz w:val="20"/>
                <w:szCs w:val="20"/>
                <w:lang w:eastAsia="en-GB"/>
              </w:rPr>
              <w:t>Application</w:t>
            </w:r>
            <w:r w:rsidR="00576A9B">
              <w:rPr>
                <w:rFonts w:ascii="Arial" w:eastAsia="Times New Roman" w:hAnsi="Arial" w:cs="Arial"/>
                <w:sz w:val="20"/>
                <w:szCs w:val="20"/>
                <w:lang w:eastAsia="en-GB"/>
              </w:rPr>
              <w:t>s</w:t>
            </w:r>
            <w:r w:rsidR="00C800D5">
              <w:rPr>
                <w:rFonts w:ascii="Arial" w:eastAsia="Times New Roman" w:hAnsi="Arial" w:cs="Arial"/>
                <w:sz w:val="20"/>
                <w:szCs w:val="20"/>
                <w:lang w:eastAsia="en-GB"/>
              </w:rPr>
              <w:t xml:space="preserve"> and Systems Engineer</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EDF3675" wp14:editId="5439207C">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C53C6" w:rsidRPr="00CF30FF" w:rsidRDefault="00105FA3" w:rsidP="00FC3916">
            <w:pPr>
              <w:spacing w:after="0" w:line="240" w:lineRule="auto"/>
              <w:rPr>
                <w:rFonts w:ascii="Times New Roman" w:eastAsia="Times New Roman" w:hAnsi="Times New Roman" w:cs="Times New Roman"/>
                <w:sz w:val="24"/>
                <w:szCs w:val="24"/>
                <w:lang w:eastAsia="en-GB"/>
              </w:rPr>
            </w:pPr>
            <w:bookmarkStart w:id="0" w:name="_GoBack"/>
            <w:r w:rsidRPr="00105FA3">
              <w:rPr>
                <w:rFonts w:ascii="Arial" w:eastAsia="Times New Roman" w:hAnsi="Arial" w:cs="Arial"/>
                <w:sz w:val="20"/>
                <w:szCs w:val="20"/>
                <w:lang w:eastAsia="en-GB"/>
              </w:rPr>
              <w:t>JRN 20752</w:t>
            </w:r>
            <w:bookmarkEnd w:id="0"/>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C53C6" w:rsidRPr="00CF30FF" w:rsidRDefault="00C800D5" w:rsidP="00FC3916">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Grade F/G/H</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EA02A29" wp14:editId="517E3D10">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576A9B" w:rsidP="00CF30FF">
            <w:pPr>
              <w:spacing w:after="0" w:line="240" w:lineRule="auto"/>
              <w:rPr>
                <w:rFonts w:ascii="Times New Roman" w:eastAsia="Times New Roman" w:hAnsi="Times New Roman" w:cs="Times New Roman"/>
                <w:sz w:val="24"/>
                <w:szCs w:val="24"/>
                <w:lang w:eastAsia="en-GB"/>
              </w:rPr>
            </w:pPr>
            <w:r w:rsidRPr="00C2035E">
              <w:rPr>
                <w:rFonts w:ascii="Arial" w:eastAsia="Times New Roman" w:hAnsi="Arial" w:cs="Arial"/>
                <w:sz w:val="20"/>
                <w:szCs w:val="20"/>
                <w:lang w:eastAsia="en-GB"/>
              </w:rPr>
              <w:t>As required within the Force area</w:t>
            </w:r>
            <w:r>
              <w:rPr>
                <w:rFonts w:ascii="Arial" w:eastAsia="Times New Roman" w:hAnsi="Arial" w:cs="Arial"/>
                <w:sz w:val="20"/>
                <w:szCs w:val="20"/>
                <w:lang w:eastAsia="en-GB"/>
              </w:rPr>
              <w:t xml:space="preserve"> including home working</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C53C6" w:rsidRPr="00CF30FF" w:rsidRDefault="00CF30FF" w:rsidP="00FC3916">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FC53C6">
              <w:rPr>
                <w:rFonts w:ascii="Arial" w:eastAsia="Times New Roman" w:hAnsi="Arial" w:cs="Arial"/>
                <w:sz w:val="20"/>
                <w:szCs w:val="20"/>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2F9644E" wp14:editId="6489E7D7">
                  <wp:extent cx="8255" cy="825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6A9B">
              <w:rPr>
                <w:rFonts w:ascii="Arial" w:eastAsia="Times New Roman" w:hAnsi="Arial" w:cs="Arial"/>
                <w:sz w:val="20"/>
                <w:szCs w:val="20"/>
                <w:lang w:eastAsia="en-GB"/>
              </w:rPr>
              <w:t>Mobile Provided</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6A9B">
              <w:rPr>
                <w:rFonts w:ascii="Arial" w:eastAsia="Times New Roman" w:hAnsi="Arial" w:cs="Arial"/>
                <w:sz w:val="20"/>
                <w:szCs w:val="20"/>
                <w:lang w:eastAsia="en-GB"/>
              </w:rPr>
              <w:t>No Shifts</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9900557" wp14:editId="4529931A">
                  <wp:extent cx="8255" cy="825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6FD24A2" wp14:editId="1873530A">
                  <wp:extent cx="8255" cy="825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6A9B">
              <w:rPr>
                <w:rFonts w:ascii="Arial" w:eastAsia="Times New Roman" w:hAnsi="Arial" w:cs="Arial"/>
                <w:sz w:val="20"/>
                <w:szCs w:val="20"/>
                <w:lang w:eastAsia="en-GB"/>
              </w:rPr>
              <w:t>N/A</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F30FF" w:rsidRDefault="00C800D5" w:rsidP="00C800D5">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Senior Infrastructure Analyst (Application Services)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F30FF" w:rsidRDefault="00C800D5" w:rsidP="00CF30FF">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Allocated trainees</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B3A0A" w:rsidRPr="00CF30FF" w:rsidRDefault="00C800D5" w:rsidP="009C3A0A">
            <w:pPr>
              <w:spacing w:after="5"/>
            </w:pPr>
            <w:r w:rsidRPr="00D717FF">
              <w:rPr>
                <w:rFonts w:ascii="Arial" w:eastAsia="Times New Roman" w:hAnsi="Arial" w:cs="Arial"/>
                <w:sz w:val="20"/>
                <w:szCs w:val="20"/>
                <w:lang w:eastAsia="en-GB"/>
              </w:rPr>
              <w:t xml:space="preserve">To </w:t>
            </w:r>
            <w:r>
              <w:rPr>
                <w:rFonts w:ascii="Arial" w:eastAsia="Times New Roman" w:hAnsi="Arial" w:cs="Arial"/>
                <w:sz w:val="20"/>
                <w:szCs w:val="20"/>
                <w:lang w:eastAsia="en-GB"/>
              </w:rPr>
              <w:t>liaise with system users, internal support and development teams and technical representatives of the system supplier, to support the installation, patching, maintenance and general ongoing use of allocated applications or systems</w:t>
            </w:r>
            <w:r w:rsidRPr="00D717FF">
              <w:rPr>
                <w:rFonts w:ascii="Arial" w:eastAsia="Times New Roman" w:hAnsi="Arial" w:cs="Arial"/>
                <w:sz w:val="20"/>
                <w:szCs w:val="20"/>
                <w:lang w:eastAsia="en-GB"/>
              </w:rPr>
              <w:t>.</w:t>
            </w:r>
          </w:p>
        </w:tc>
      </w:tr>
    </w:tbl>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t> </w:t>
      </w:r>
    </w:p>
    <w:p w:rsidR="009B4339" w:rsidRDefault="00CF30FF" w:rsidP="00CF30FF">
      <w:pPr>
        <w:spacing w:after="0" w:line="240" w:lineRule="auto"/>
        <w:rPr>
          <w:rFonts w:ascii="Arial" w:eastAsia="Times New Roman" w:hAnsi="Arial" w:cs="Arial"/>
          <w:b/>
          <w:bCs/>
          <w:color w:val="000000"/>
          <w:sz w:val="27"/>
          <w:szCs w:val="27"/>
          <w:lang w:eastAsia="en-GB"/>
        </w:rPr>
      </w:pPr>
      <w:r w:rsidRPr="00CF30FF">
        <w:rPr>
          <w:rFonts w:ascii="Arial" w:eastAsia="Times New Roman" w:hAnsi="Arial" w:cs="Arial"/>
          <w:b/>
          <w:bCs/>
          <w:color w:val="000000"/>
          <w:sz w:val="27"/>
          <w:szCs w:val="27"/>
          <w:lang w:eastAsia="en-GB"/>
        </w:rPr>
        <w:t>Key Responsibilities:-</w:t>
      </w:r>
    </w:p>
    <w:p w:rsidR="009B4339" w:rsidRDefault="009B4339" w:rsidP="00CF30FF">
      <w:pPr>
        <w:spacing w:after="0" w:line="240" w:lineRule="auto"/>
        <w:rPr>
          <w:rFonts w:ascii="Arial" w:eastAsia="Times New Roman" w:hAnsi="Arial" w:cs="Arial"/>
          <w:b/>
          <w:bCs/>
          <w:color w:val="000000"/>
          <w:sz w:val="27"/>
          <w:szCs w:val="27"/>
          <w:lang w:eastAsia="en-GB"/>
        </w:rPr>
      </w:pPr>
    </w:p>
    <w:p w:rsidR="009C3A0A" w:rsidRPr="009C3A0A" w:rsidRDefault="009C3A0A" w:rsidP="00AA74CD">
      <w:pPr>
        <w:numPr>
          <w:ilvl w:val="0"/>
          <w:numId w:val="2"/>
        </w:numPr>
        <w:spacing w:before="100" w:beforeAutospacing="1" w:after="120" w:line="240" w:lineRule="auto"/>
        <w:ind w:hanging="360"/>
      </w:pPr>
      <w:r w:rsidRPr="009C3A0A">
        <w:t>Provide contin</w:t>
      </w:r>
      <w:r>
        <w:t>u</w:t>
      </w:r>
      <w:r w:rsidRPr="009C3A0A">
        <w:t xml:space="preserve">ous </w:t>
      </w:r>
      <w:r w:rsidR="00956465">
        <w:t>2</w:t>
      </w:r>
      <w:r w:rsidR="00956465" w:rsidRPr="00956465">
        <w:rPr>
          <w:vertAlign w:val="superscript"/>
        </w:rPr>
        <w:t>nd</w:t>
      </w:r>
      <w:r w:rsidR="00956465">
        <w:t xml:space="preserve"> line </w:t>
      </w:r>
      <w:r w:rsidRPr="009C3A0A">
        <w:t xml:space="preserve">support and maintenance </w:t>
      </w:r>
      <w:r w:rsidR="00576A9B">
        <w:t>for</w:t>
      </w:r>
      <w:r w:rsidRPr="009C3A0A">
        <w:t xml:space="preserve"> the ICT </w:t>
      </w:r>
      <w:r w:rsidR="00956465">
        <w:t>3</w:t>
      </w:r>
      <w:r w:rsidR="00956465" w:rsidRPr="00956465">
        <w:rPr>
          <w:vertAlign w:val="superscript"/>
        </w:rPr>
        <w:t>rd</w:t>
      </w:r>
      <w:r w:rsidR="00956465">
        <w:t xml:space="preserve"> party applications ensuring that reported incidents </w:t>
      </w:r>
      <w:r w:rsidR="00352B6F">
        <w:t xml:space="preserve">and problems </w:t>
      </w:r>
      <w:r w:rsidR="00956465">
        <w:t>are resolved quickly and effectively</w:t>
      </w:r>
      <w:r w:rsidR="00352B6F">
        <w:t>,</w:t>
      </w:r>
      <w:r w:rsidR="00956465">
        <w:t xml:space="preserve"> or a workaround </w:t>
      </w:r>
      <w:r w:rsidR="00352B6F">
        <w:t xml:space="preserve">can be </w:t>
      </w:r>
      <w:r w:rsidR="00956465">
        <w:t>identified until the issue can be resolved by the supplier</w:t>
      </w:r>
      <w:r w:rsidR="00352B6F">
        <w:t xml:space="preserve"> (known error)</w:t>
      </w:r>
      <w:r w:rsidRPr="009C3A0A">
        <w:t xml:space="preserve">. </w:t>
      </w:r>
    </w:p>
    <w:p w:rsidR="00956465" w:rsidRDefault="00956465" w:rsidP="00AA74CD">
      <w:pPr>
        <w:numPr>
          <w:ilvl w:val="0"/>
          <w:numId w:val="2"/>
        </w:numPr>
        <w:spacing w:before="100" w:beforeAutospacing="1" w:after="120" w:line="240" w:lineRule="auto"/>
        <w:ind w:hanging="360"/>
      </w:pPr>
      <w:r>
        <w:t xml:space="preserve">Liaise with the system owners and key users to ensure that the functionality provided by the </w:t>
      </w:r>
      <w:r w:rsidR="00352B6F">
        <w:t>application/</w:t>
      </w:r>
      <w:r>
        <w:t>system remains fit for purpose and provides the force with the functionality that it requires.</w:t>
      </w:r>
      <w:r w:rsidR="00850326">
        <w:t xml:space="preserve"> Where the functionality no long</w:t>
      </w:r>
      <w:r w:rsidR="00352B6F">
        <w:t>er</w:t>
      </w:r>
      <w:r w:rsidR="00850326">
        <w:t xml:space="preserve"> offers best value work with the users and solutions architects to identify alternative solutions.</w:t>
      </w:r>
    </w:p>
    <w:p w:rsidR="00956465" w:rsidRDefault="00956465" w:rsidP="00AA74CD">
      <w:pPr>
        <w:numPr>
          <w:ilvl w:val="0"/>
          <w:numId w:val="2"/>
        </w:numPr>
        <w:spacing w:before="100" w:beforeAutospacing="1" w:after="120" w:line="240" w:lineRule="auto"/>
        <w:ind w:hanging="360"/>
      </w:pPr>
      <w:r>
        <w:t xml:space="preserve">Liaise with the supplier to ensure that </w:t>
      </w:r>
      <w:r w:rsidR="00850326">
        <w:t>each 3</w:t>
      </w:r>
      <w:r w:rsidR="00850326" w:rsidRPr="00850326">
        <w:rPr>
          <w:vertAlign w:val="superscript"/>
        </w:rPr>
        <w:t>rd</w:t>
      </w:r>
      <w:r w:rsidR="00850326">
        <w:t xml:space="preserve"> party</w:t>
      </w:r>
      <w:r>
        <w:t xml:space="preserve"> </w:t>
      </w:r>
      <w:r w:rsidR="00352B6F">
        <w:t>applications/</w:t>
      </w:r>
      <w:r>
        <w:t>system</w:t>
      </w:r>
      <w:r w:rsidR="00352B6F">
        <w:t>s are</w:t>
      </w:r>
      <w:r>
        <w:t xml:space="preserve"> maintained in an up to date version and patch state, ensuring a reliable and secure solution is available to the users</w:t>
      </w:r>
      <w:r w:rsidR="00850326">
        <w:t xml:space="preserve"> at all times</w:t>
      </w:r>
      <w:r>
        <w:t>.</w:t>
      </w:r>
      <w:r w:rsidR="00576A9B">
        <w:t xml:space="preserve"> Contribute a technical view</w:t>
      </w:r>
      <w:r w:rsidR="00850326">
        <w:t>point into discussions re prioritisation of system upgrades.</w:t>
      </w:r>
    </w:p>
    <w:p w:rsidR="00956465" w:rsidRDefault="00956465" w:rsidP="00AA74CD">
      <w:pPr>
        <w:numPr>
          <w:ilvl w:val="0"/>
          <w:numId w:val="2"/>
        </w:numPr>
        <w:spacing w:before="100" w:beforeAutospacing="1" w:after="120" w:line="240" w:lineRule="auto"/>
        <w:ind w:hanging="360"/>
      </w:pPr>
      <w:r>
        <w:t>Liaise with technical representatives of the supplier to ensure that they are aware of any technical issues experienced by the force either from a technical/ICT or a user perspective and provide secure access to systems and data when the need arises.</w:t>
      </w:r>
    </w:p>
    <w:p w:rsidR="009C3A0A" w:rsidRPr="009C3A0A" w:rsidRDefault="009C3A0A" w:rsidP="00AA74CD">
      <w:pPr>
        <w:numPr>
          <w:ilvl w:val="0"/>
          <w:numId w:val="2"/>
        </w:numPr>
        <w:spacing w:before="100" w:beforeAutospacing="1" w:after="120" w:line="240" w:lineRule="auto"/>
        <w:ind w:hanging="360"/>
      </w:pPr>
      <w:r w:rsidRPr="009C3A0A">
        <w:lastRenderedPageBreak/>
        <w:t>Identify potential problems and trends o</w:t>
      </w:r>
      <w:r w:rsidR="00956465">
        <w:t>n</w:t>
      </w:r>
      <w:r w:rsidRPr="009C3A0A">
        <w:t xml:space="preserve"> </w:t>
      </w:r>
      <w:r w:rsidR="00956465">
        <w:t xml:space="preserve">supported applications </w:t>
      </w:r>
      <w:r w:rsidRPr="009C3A0A">
        <w:t xml:space="preserve">by ensuring </w:t>
      </w:r>
      <w:r w:rsidR="00956465">
        <w:t xml:space="preserve">that </w:t>
      </w:r>
      <w:r w:rsidRPr="009C3A0A">
        <w:t xml:space="preserve">the performance of the systems and support services remain in line with Service Level Agreements in order to provide a customer focused service. </w:t>
      </w:r>
    </w:p>
    <w:p w:rsidR="00956465" w:rsidRDefault="009C3A0A" w:rsidP="00AA74CD">
      <w:pPr>
        <w:numPr>
          <w:ilvl w:val="0"/>
          <w:numId w:val="2"/>
        </w:numPr>
        <w:spacing w:before="100" w:beforeAutospacing="1" w:after="120" w:line="240" w:lineRule="auto"/>
        <w:ind w:hanging="360"/>
      </w:pPr>
      <w:r w:rsidRPr="009C3A0A">
        <w:t xml:space="preserve">Participate in the </w:t>
      </w:r>
      <w:r w:rsidR="00956465">
        <w:t>planning process and the installation of new systems as part of a planned system implementation project.</w:t>
      </w:r>
    </w:p>
    <w:p w:rsidR="00AA74CD" w:rsidRDefault="00956465" w:rsidP="00AA74CD">
      <w:pPr>
        <w:numPr>
          <w:ilvl w:val="0"/>
          <w:numId w:val="2"/>
        </w:numPr>
        <w:spacing w:before="100" w:beforeAutospacing="1" w:after="120" w:line="240" w:lineRule="auto"/>
        <w:ind w:hanging="360"/>
      </w:pPr>
      <w:r>
        <w:t xml:space="preserve">Ensure that support documentation is </w:t>
      </w:r>
      <w:r w:rsidR="00AA74CD">
        <w:t>created and maintained to allow systems to be supported effectively across the team.</w:t>
      </w:r>
    </w:p>
    <w:p w:rsidR="009C3A0A" w:rsidRPr="009C3A0A" w:rsidRDefault="009C3A0A" w:rsidP="00AA74CD">
      <w:pPr>
        <w:numPr>
          <w:ilvl w:val="0"/>
          <w:numId w:val="2"/>
        </w:numPr>
        <w:spacing w:before="100" w:beforeAutospacing="1" w:after="120" w:line="240" w:lineRule="auto"/>
        <w:ind w:hanging="360"/>
      </w:pPr>
      <w:r w:rsidRPr="009C3A0A">
        <w:t xml:space="preserve">Ensure that the Information Security requirements are met and that the appropriate documentation is prepared and maintained to support the services through their full life cycle. </w:t>
      </w:r>
    </w:p>
    <w:p w:rsidR="009C3A0A" w:rsidRPr="009C3A0A" w:rsidRDefault="009C3A0A" w:rsidP="00AA74CD">
      <w:pPr>
        <w:numPr>
          <w:ilvl w:val="0"/>
          <w:numId w:val="2"/>
        </w:numPr>
        <w:spacing w:before="100" w:beforeAutospacing="1" w:after="120" w:line="240" w:lineRule="auto"/>
        <w:ind w:hanging="360"/>
      </w:pPr>
      <w:r w:rsidRPr="009C3A0A">
        <w:t xml:space="preserve">Liaise with all sections of the ICT Department to ensure the provision of a fully integrated efficient, effective, and customer focused </w:t>
      </w:r>
      <w:r w:rsidR="00352B6F">
        <w:t>second line support</w:t>
      </w:r>
      <w:r w:rsidRPr="009C3A0A">
        <w:t xml:space="preserve"> service. </w:t>
      </w:r>
    </w:p>
    <w:p w:rsidR="009C3A0A" w:rsidRPr="009C3A0A" w:rsidRDefault="009C3A0A" w:rsidP="00AA74CD">
      <w:pPr>
        <w:numPr>
          <w:ilvl w:val="0"/>
          <w:numId w:val="2"/>
        </w:numPr>
        <w:spacing w:before="100" w:beforeAutospacing="1" w:after="120" w:line="240" w:lineRule="auto"/>
        <w:ind w:hanging="360"/>
      </w:pPr>
      <w:r w:rsidRPr="009C3A0A">
        <w:t xml:space="preserve">Liaise with internal and external user groups, manufacturers and suppliers by attending meetings as required in order to maintain force capabilities and to provide technical input and support the needs of the business. </w:t>
      </w:r>
    </w:p>
    <w:p w:rsidR="00AA74CD" w:rsidRDefault="00AA74CD" w:rsidP="00AA74CD">
      <w:pPr>
        <w:numPr>
          <w:ilvl w:val="0"/>
          <w:numId w:val="2"/>
        </w:numPr>
        <w:spacing w:before="100" w:beforeAutospacing="1" w:after="120" w:line="240" w:lineRule="auto"/>
        <w:ind w:hanging="360"/>
      </w:pPr>
      <w:r>
        <w:t>Engage and build positive relationships with customers, clients, stakeholders and partners to understand their needs, priorities and how IT can support the realisation of these needs.</w:t>
      </w:r>
    </w:p>
    <w:p w:rsidR="009C3A0A" w:rsidRPr="009C3A0A" w:rsidRDefault="009C3A0A" w:rsidP="00AA74CD">
      <w:pPr>
        <w:numPr>
          <w:ilvl w:val="0"/>
          <w:numId w:val="2"/>
        </w:numPr>
        <w:spacing w:before="100" w:beforeAutospacing="1" w:after="120" w:line="240" w:lineRule="auto"/>
        <w:ind w:hanging="360"/>
      </w:pPr>
      <w:r w:rsidRPr="009C3A0A">
        <w:t xml:space="preserve">Communicate with </w:t>
      </w:r>
      <w:r w:rsidR="00AA74CD">
        <w:t xml:space="preserve">users </w:t>
      </w:r>
      <w:r w:rsidRPr="009C3A0A">
        <w:t xml:space="preserve">regarding change management, system performance, and business needs in order to maintain relationships and provide an effective service to develop their knowledge and professionalism in systems use. </w:t>
      </w:r>
    </w:p>
    <w:p w:rsidR="009C3A0A" w:rsidRPr="009C3A0A" w:rsidRDefault="009C3A0A" w:rsidP="00AA74CD">
      <w:pPr>
        <w:numPr>
          <w:ilvl w:val="0"/>
          <w:numId w:val="2"/>
        </w:numPr>
        <w:spacing w:before="100" w:beforeAutospacing="1" w:after="120" w:line="240" w:lineRule="auto"/>
        <w:ind w:hanging="360"/>
      </w:pPr>
      <w:r w:rsidRPr="009C3A0A">
        <w:t xml:space="preserve">Participate in the system of implementation and recovery procedures, including work outside standard office hours, and take part in the call-out/stand-by rota, in order to satisfy the needs of the system users. </w:t>
      </w:r>
    </w:p>
    <w:p w:rsidR="00F7667C" w:rsidRPr="00576A9B" w:rsidRDefault="00F7667C" w:rsidP="00856538">
      <w:pPr>
        <w:pStyle w:val="ListParagraph"/>
        <w:ind w:left="283"/>
        <w:rPr>
          <w:rFonts w:ascii="Arial" w:eastAsia="Times New Roman" w:hAnsi="Arial" w:cs="Arial"/>
          <w:b/>
          <w:bCs/>
          <w:color w:val="000000"/>
          <w:sz w:val="16"/>
          <w:szCs w:val="16"/>
          <w:lang w:eastAsia="en-GB"/>
        </w:rPr>
      </w:pPr>
      <w:r w:rsidRPr="00576A9B">
        <w:rPr>
          <w:rFonts w:ascii="Arial" w:eastAsia="Times New Roman" w:hAnsi="Arial" w:cs="Arial"/>
          <w:b/>
          <w:bCs/>
          <w:color w:val="000000"/>
          <w:sz w:val="16"/>
          <w:szCs w:val="16"/>
          <w:lang w:eastAsia="en-GB"/>
        </w:rPr>
        <w:t>The post-holder may be required to undertake such other responsibilities as are reasonably commensurate with the grade of the post.</w:t>
      </w:r>
    </w:p>
    <w:p w:rsidR="00657645" w:rsidRDefault="00657645" w:rsidP="00657645">
      <w:pPr>
        <w:spacing w:after="50" w:line="351" w:lineRule="auto"/>
      </w:pPr>
      <w:r>
        <w:rPr>
          <w:b/>
          <w:color w:val="3C558B"/>
        </w:rPr>
        <w:t xml:space="preserve">Essential Skills, Experience and Qualifications </w:t>
      </w:r>
    </w:p>
    <w:p w:rsidR="00CB30EC" w:rsidRDefault="00CB30EC" w:rsidP="00576A9B">
      <w:pPr>
        <w:numPr>
          <w:ilvl w:val="0"/>
          <w:numId w:val="2"/>
        </w:numPr>
        <w:spacing w:after="0" w:line="270" w:lineRule="auto"/>
        <w:ind w:hanging="283"/>
      </w:pPr>
      <w:r>
        <w:t>Educated to degree level (or equivalent</w:t>
      </w:r>
      <w:r w:rsidR="00F7667C">
        <w:t xml:space="preserve"> relevant experience</w:t>
      </w:r>
      <w:r>
        <w:t xml:space="preserve">)  </w:t>
      </w:r>
    </w:p>
    <w:p w:rsidR="007A4768" w:rsidRDefault="00AA74CD" w:rsidP="00576A9B">
      <w:pPr>
        <w:numPr>
          <w:ilvl w:val="0"/>
          <w:numId w:val="2"/>
        </w:numPr>
        <w:spacing w:after="0" w:line="270" w:lineRule="auto"/>
        <w:ind w:hanging="283"/>
      </w:pPr>
      <w:r>
        <w:t>1</w:t>
      </w:r>
      <w:r w:rsidRPr="00AA74CD">
        <w:rPr>
          <w:vertAlign w:val="superscript"/>
        </w:rPr>
        <w:t>st</w:t>
      </w:r>
      <w:r w:rsidR="00576A9B">
        <w:t xml:space="preserve"> and 2</w:t>
      </w:r>
      <w:r w:rsidR="00576A9B" w:rsidRPr="00576A9B">
        <w:rPr>
          <w:vertAlign w:val="superscript"/>
        </w:rPr>
        <w:t>nd</w:t>
      </w:r>
      <w:r w:rsidR="00576A9B">
        <w:t xml:space="preserve"> </w:t>
      </w:r>
      <w:r>
        <w:t>line support experience</w:t>
      </w:r>
    </w:p>
    <w:p w:rsidR="007A4768" w:rsidRDefault="007A4768" w:rsidP="00576A9B">
      <w:pPr>
        <w:numPr>
          <w:ilvl w:val="0"/>
          <w:numId w:val="2"/>
        </w:numPr>
        <w:spacing w:after="0" w:line="270" w:lineRule="auto"/>
        <w:ind w:hanging="283"/>
      </w:pPr>
      <w:r w:rsidRPr="007A4768">
        <w:t>Supplier management</w:t>
      </w:r>
      <w:r w:rsidR="00AA74CD">
        <w:t xml:space="preserve"> experience</w:t>
      </w:r>
    </w:p>
    <w:p w:rsidR="007A4768" w:rsidRDefault="00AA74CD" w:rsidP="00576A9B">
      <w:pPr>
        <w:numPr>
          <w:ilvl w:val="0"/>
          <w:numId w:val="2"/>
        </w:numPr>
        <w:spacing w:after="0" w:line="270" w:lineRule="auto"/>
        <w:ind w:hanging="283"/>
      </w:pPr>
      <w:r>
        <w:t>Customer Service experience</w:t>
      </w:r>
    </w:p>
    <w:p w:rsidR="007A4768" w:rsidRDefault="00850326" w:rsidP="00576A9B">
      <w:pPr>
        <w:numPr>
          <w:ilvl w:val="0"/>
          <w:numId w:val="2"/>
        </w:numPr>
        <w:spacing w:after="0" w:line="270" w:lineRule="auto"/>
        <w:ind w:hanging="283"/>
      </w:pPr>
      <w:r>
        <w:t>Experience of using an ITSM tool</w:t>
      </w:r>
    </w:p>
    <w:p w:rsidR="001E6413" w:rsidRDefault="00850326" w:rsidP="00576A9B">
      <w:pPr>
        <w:numPr>
          <w:ilvl w:val="0"/>
          <w:numId w:val="2"/>
        </w:numPr>
        <w:spacing w:after="0" w:line="270" w:lineRule="auto"/>
        <w:ind w:hanging="283"/>
      </w:pPr>
      <w:r>
        <w:t>Operating Systems experience, specifically Microsoft</w:t>
      </w:r>
      <w:r w:rsidR="00576A9B">
        <w:t xml:space="preserve"> Server and Win 10,</w:t>
      </w:r>
      <w:r>
        <w:t xml:space="preserve"> however knowledge of </w:t>
      </w:r>
      <w:r w:rsidR="00FF08B1">
        <w:t>other systems</w:t>
      </w:r>
      <w:r>
        <w:t xml:space="preserve"> would be beneficia</w:t>
      </w:r>
      <w:r w:rsidR="001E6413">
        <w:t>l</w:t>
      </w:r>
    </w:p>
    <w:p w:rsidR="007A4768" w:rsidRPr="00576A9B" w:rsidRDefault="007A4768" w:rsidP="00576A9B">
      <w:pPr>
        <w:numPr>
          <w:ilvl w:val="0"/>
          <w:numId w:val="2"/>
        </w:numPr>
        <w:spacing w:after="0" w:line="270" w:lineRule="auto"/>
        <w:ind w:hanging="283"/>
      </w:pPr>
      <w:r w:rsidRPr="00576A9B">
        <w:t>Strong presentation, writing, consulting and client facing skills</w:t>
      </w:r>
    </w:p>
    <w:p w:rsidR="007A4768" w:rsidRPr="00576A9B" w:rsidRDefault="007A4768" w:rsidP="00576A9B">
      <w:pPr>
        <w:numPr>
          <w:ilvl w:val="0"/>
          <w:numId w:val="2"/>
        </w:numPr>
        <w:spacing w:after="0" w:line="270" w:lineRule="auto"/>
        <w:ind w:hanging="283"/>
      </w:pPr>
      <w:r w:rsidRPr="00576A9B">
        <w:t>Ability to bridge the gap between technical and business language to create pragmatic, appropriate solutions</w:t>
      </w:r>
    </w:p>
    <w:p w:rsidR="007A4768" w:rsidRDefault="007A4768" w:rsidP="007A4768">
      <w:pPr>
        <w:pStyle w:val="ListParagraph"/>
        <w:ind w:left="405"/>
      </w:pPr>
    </w:p>
    <w:p w:rsidR="007A4768" w:rsidRPr="003D15D4" w:rsidRDefault="007A4768" w:rsidP="00352B6F">
      <w:pPr>
        <w:pStyle w:val="ListParagraph"/>
        <w:spacing w:after="0"/>
        <w:ind w:left="0"/>
      </w:pPr>
      <w:r w:rsidRPr="007E4D9D">
        <w:rPr>
          <w:rFonts w:ascii="Calibri" w:hAnsi="Calibri"/>
        </w:rPr>
        <w:t>Desirable</w:t>
      </w:r>
      <w:r w:rsidRPr="003D15D4">
        <w:t>:</w:t>
      </w:r>
    </w:p>
    <w:p w:rsidR="004351F6" w:rsidRPr="001E6413" w:rsidRDefault="007A4768" w:rsidP="00576A9B">
      <w:pPr>
        <w:numPr>
          <w:ilvl w:val="0"/>
          <w:numId w:val="2"/>
        </w:numPr>
        <w:spacing w:after="0" w:line="270" w:lineRule="auto"/>
        <w:ind w:hanging="283"/>
      </w:pPr>
      <w:r w:rsidRPr="00576A9B">
        <w:t xml:space="preserve">Knowledge of </w:t>
      </w:r>
      <w:proofErr w:type="spellStart"/>
      <w:r w:rsidRPr="00576A9B">
        <w:t>Atlassian’s</w:t>
      </w:r>
      <w:proofErr w:type="spellEnd"/>
      <w:r w:rsidRPr="00576A9B">
        <w:t xml:space="preserve"> Jira</w:t>
      </w:r>
      <w:r w:rsidR="00850326" w:rsidRPr="00576A9B">
        <w:t xml:space="preserve"> ITSM solution</w:t>
      </w:r>
    </w:p>
    <w:p w:rsidR="001E6413" w:rsidRDefault="001E6413" w:rsidP="00576A9B">
      <w:pPr>
        <w:numPr>
          <w:ilvl w:val="0"/>
          <w:numId w:val="2"/>
        </w:numPr>
        <w:spacing w:after="0" w:line="270" w:lineRule="auto"/>
        <w:ind w:hanging="283"/>
      </w:pPr>
      <w:r w:rsidRPr="00576A9B">
        <w:t>Experience of working in a public sector or police force environment</w:t>
      </w:r>
    </w:p>
    <w:p w:rsidR="00352B6F" w:rsidRDefault="00352B6F" w:rsidP="00576A9B">
      <w:pPr>
        <w:numPr>
          <w:ilvl w:val="0"/>
          <w:numId w:val="2"/>
        </w:numPr>
        <w:spacing w:after="0" w:line="270" w:lineRule="auto"/>
        <w:ind w:hanging="283"/>
      </w:pPr>
      <w:r>
        <w:t>Experience of taking part in a call out rota</w:t>
      </w:r>
    </w:p>
    <w:sectPr w:rsidR="00352B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F8" w:rsidRDefault="00BE61F8" w:rsidP="005E0B24">
      <w:pPr>
        <w:spacing w:after="0" w:line="240" w:lineRule="auto"/>
      </w:pPr>
      <w:r>
        <w:separator/>
      </w:r>
    </w:p>
  </w:endnote>
  <w:endnote w:type="continuationSeparator" w:id="0">
    <w:p w:rsidR="00BE61F8" w:rsidRDefault="00BE61F8" w:rsidP="005E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5803"/>
      <w:docPartObj>
        <w:docPartGallery w:val="Page Numbers (Bottom of Page)"/>
        <w:docPartUnique/>
      </w:docPartObj>
    </w:sdtPr>
    <w:sdtEndPr>
      <w:rPr>
        <w:color w:val="808080" w:themeColor="background1" w:themeShade="80"/>
        <w:spacing w:val="60"/>
      </w:rPr>
    </w:sdtEndPr>
    <w:sdtContent>
      <w:p w:rsidR="00AD7B4E" w:rsidRDefault="00AD7B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FA3">
          <w:rPr>
            <w:noProof/>
          </w:rPr>
          <w:t>2</w:t>
        </w:r>
        <w:r>
          <w:rPr>
            <w:noProof/>
          </w:rPr>
          <w:fldChar w:fldCharType="end"/>
        </w:r>
        <w:r>
          <w:t xml:space="preserve"> | </w:t>
        </w:r>
        <w:r>
          <w:rPr>
            <w:color w:val="808080" w:themeColor="background1" w:themeShade="80"/>
            <w:spacing w:val="60"/>
          </w:rPr>
          <w:t>Page</w:t>
        </w:r>
      </w:p>
    </w:sdtContent>
  </w:sdt>
  <w:p w:rsidR="00B56230" w:rsidRDefault="00B5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F8" w:rsidRDefault="00BE61F8" w:rsidP="005E0B24">
      <w:pPr>
        <w:spacing w:after="0" w:line="240" w:lineRule="auto"/>
      </w:pPr>
      <w:r>
        <w:separator/>
      </w:r>
    </w:p>
  </w:footnote>
  <w:footnote w:type="continuationSeparator" w:id="0">
    <w:p w:rsidR="00BE61F8" w:rsidRDefault="00BE61F8" w:rsidP="005E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0" w:rsidRPr="00B56230" w:rsidRDefault="00B56230" w:rsidP="00B56230">
    <w:pPr>
      <w:pStyle w:val="Header"/>
      <w:rPr>
        <w:rFonts w:cstheme="minorHAnsi"/>
        <w:b/>
        <w:color w:val="7F7F7F" w:themeColor="text1" w:themeTint="80"/>
        <w:sz w:val="32"/>
        <w:szCs w:val="32"/>
      </w:rPr>
    </w:pPr>
    <w:r>
      <w:tab/>
    </w:r>
    <w:r w:rsidR="00BE61F8">
      <w:rPr>
        <w:rFonts w:ascii="Times New Roman" w:eastAsia="Times New Roman" w:hAnsi="Times New Roman" w:cs="Times New Roman"/>
        <w:b/>
        <w:bCs/>
        <w:color w:val="000000"/>
        <w:sz w:val="27"/>
        <w:szCs w:val="27"/>
        <w:lang w:eastAsia="en-GB"/>
      </w:rPr>
      <w:pict>
        <v:rect id="_x0000_i1025" style="width:0;height:1.5pt" o:hralign="center" o:hrstd="t" o:hrnoshade="t" o:hr="t" fillcolor="#00008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AF"/>
    <w:multiLevelType w:val="hybridMultilevel"/>
    <w:tmpl w:val="4EF45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B002367"/>
    <w:multiLevelType w:val="hybridMultilevel"/>
    <w:tmpl w:val="60E22166"/>
    <w:lvl w:ilvl="0" w:tplc="F68E4900">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D5B78"/>
    <w:multiLevelType w:val="hybridMultilevel"/>
    <w:tmpl w:val="8C6C8D6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nsid w:val="30ED235B"/>
    <w:multiLevelType w:val="multilevel"/>
    <w:tmpl w:val="149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5430B"/>
    <w:multiLevelType w:val="hybridMultilevel"/>
    <w:tmpl w:val="96F48782"/>
    <w:lvl w:ilvl="0" w:tplc="1EA4ECAE">
      <w:start w:val="1"/>
      <w:numFmt w:val="bullet"/>
      <w:lvlText w:val="•"/>
      <w:lvlJc w:val="left"/>
      <w:pPr>
        <w:tabs>
          <w:tab w:val="num" w:pos="720"/>
        </w:tabs>
        <w:ind w:left="720" w:hanging="360"/>
      </w:pPr>
      <w:rPr>
        <w:rFonts w:ascii="Arial" w:hAnsi="Arial" w:hint="default"/>
      </w:rPr>
    </w:lvl>
    <w:lvl w:ilvl="1" w:tplc="870070F8" w:tentative="1">
      <w:start w:val="1"/>
      <w:numFmt w:val="bullet"/>
      <w:lvlText w:val="•"/>
      <w:lvlJc w:val="left"/>
      <w:pPr>
        <w:tabs>
          <w:tab w:val="num" w:pos="1440"/>
        </w:tabs>
        <w:ind w:left="1440" w:hanging="360"/>
      </w:pPr>
      <w:rPr>
        <w:rFonts w:ascii="Arial" w:hAnsi="Arial" w:hint="default"/>
      </w:rPr>
    </w:lvl>
    <w:lvl w:ilvl="2" w:tplc="679AD95A" w:tentative="1">
      <w:start w:val="1"/>
      <w:numFmt w:val="bullet"/>
      <w:lvlText w:val="•"/>
      <w:lvlJc w:val="left"/>
      <w:pPr>
        <w:tabs>
          <w:tab w:val="num" w:pos="2160"/>
        </w:tabs>
        <w:ind w:left="2160" w:hanging="360"/>
      </w:pPr>
      <w:rPr>
        <w:rFonts w:ascii="Arial" w:hAnsi="Arial" w:hint="default"/>
      </w:rPr>
    </w:lvl>
    <w:lvl w:ilvl="3" w:tplc="D3666FF2" w:tentative="1">
      <w:start w:val="1"/>
      <w:numFmt w:val="bullet"/>
      <w:lvlText w:val="•"/>
      <w:lvlJc w:val="left"/>
      <w:pPr>
        <w:tabs>
          <w:tab w:val="num" w:pos="2880"/>
        </w:tabs>
        <w:ind w:left="2880" w:hanging="360"/>
      </w:pPr>
      <w:rPr>
        <w:rFonts w:ascii="Arial" w:hAnsi="Arial" w:hint="default"/>
      </w:rPr>
    </w:lvl>
    <w:lvl w:ilvl="4" w:tplc="0FDA8110" w:tentative="1">
      <w:start w:val="1"/>
      <w:numFmt w:val="bullet"/>
      <w:lvlText w:val="•"/>
      <w:lvlJc w:val="left"/>
      <w:pPr>
        <w:tabs>
          <w:tab w:val="num" w:pos="3600"/>
        </w:tabs>
        <w:ind w:left="3600" w:hanging="360"/>
      </w:pPr>
      <w:rPr>
        <w:rFonts w:ascii="Arial" w:hAnsi="Arial" w:hint="default"/>
      </w:rPr>
    </w:lvl>
    <w:lvl w:ilvl="5" w:tplc="B96ABD82" w:tentative="1">
      <w:start w:val="1"/>
      <w:numFmt w:val="bullet"/>
      <w:lvlText w:val="•"/>
      <w:lvlJc w:val="left"/>
      <w:pPr>
        <w:tabs>
          <w:tab w:val="num" w:pos="4320"/>
        </w:tabs>
        <w:ind w:left="4320" w:hanging="360"/>
      </w:pPr>
      <w:rPr>
        <w:rFonts w:ascii="Arial" w:hAnsi="Arial" w:hint="default"/>
      </w:rPr>
    </w:lvl>
    <w:lvl w:ilvl="6" w:tplc="B2CCCDA2" w:tentative="1">
      <w:start w:val="1"/>
      <w:numFmt w:val="bullet"/>
      <w:lvlText w:val="•"/>
      <w:lvlJc w:val="left"/>
      <w:pPr>
        <w:tabs>
          <w:tab w:val="num" w:pos="5040"/>
        </w:tabs>
        <w:ind w:left="5040" w:hanging="360"/>
      </w:pPr>
      <w:rPr>
        <w:rFonts w:ascii="Arial" w:hAnsi="Arial" w:hint="default"/>
      </w:rPr>
    </w:lvl>
    <w:lvl w:ilvl="7" w:tplc="43743DAA" w:tentative="1">
      <w:start w:val="1"/>
      <w:numFmt w:val="bullet"/>
      <w:lvlText w:val="•"/>
      <w:lvlJc w:val="left"/>
      <w:pPr>
        <w:tabs>
          <w:tab w:val="num" w:pos="5760"/>
        </w:tabs>
        <w:ind w:left="5760" w:hanging="360"/>
      </w:pPr>
      <w:rPr>
        <w:rFonts w:ascii="Arial" w:hAnsi="Arial" w:hint="default"/>
      </w:rPr>
    </w:lvl>
    <w:lvl w:ilvl="8" w:tplc="F3B85A2C" w:tentative="1">
      <w:start w:val="1"/>
      <w:numFmt w:val="bullet"/>
      <w:lvlText w:val="•"/>
      <w:lvlJc w:val="left"/>
      <w:pPr>
        <w:tabs>
          <w:tab w:val="num" w:pos="6480"/>
        </w:tabs>
        <w:ind w:left="6480" w:hanging="360"/>
      </w:pPr>
      <w:rPr>
        <w:rFonts w:ascii="Arial" w:hAnsi="Arial" w:hint="default"/>
      </w:rPr>
    </w:lvl>
  </w:abstractNum>
  <w:abstractNum w:abstractNumId="5">
    <w:nsid w:val="46FD15C4"/>
    <w:multiLevelType w:val="multilevel"/>
    <w:tmpl w:val="4D3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7">
    <w:nsid w:val="618F6D0E"/>
    <w:multiLevelType w:val="hybridMultilevel"/>
    <w:tmpl w:val="07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FF"/>
    <w:rsid w:val="00000AA3"/>
    <w:rsid w:val="00031377"/>
    <w:rsid w:val="0006239A"/>
    <w:rsid w:val="000F4360"/>
    <w:rsid w:val="00105FA3"/>
    <w:rsid w:val="00155E95"/>
    <w:rsid w:val="001576C5"/>
    <w:rsid w:val="001B4DBD"/>
    <w:rsid w:val="001E6413"/>
    <w:rsid w:val="00227290"/>
    <w:rsid w:val="002522E1"/>
    <w:rsid w:val="002F4BF7"/>
    <w:rsid w:val="00352B6F"/>
    <w:rsid w:val="00353AFE"/>
    <w:rsid w:val="00385145"/>
    <w:rsid w:val="003B3A0A"/>
    <w:rsid w:val="004158CF"/>
    <w:rsid w:val="00430C78"/>
    <w:rsid w:val="00432BBD"/>
    <w:rsid w:val="004351F6"/>
    <w:rsid w:val="00440757"/>
    <w:rsid w:val="00521355"/>
    <w:rsid w:val="00544C61"/>
    <w:rsid w:val="00576A9B"/>
    <w:rsid w:val="005E0B24"/>
    <w:rsid w:val="00624DC8"/>
    <w:rsid w:val="00627570"/>
    <w:rsid w:val="00634488"/>
    <w:rsid w:val="00657645"/>
    <w:rsid w:val="006D3050"/>
    <w:rsid w:val="00716CFE"/>
    <w:rsid w:val="0074524E"/>
    <w:rsid w:val="007754C8"/>
    <w:rsid w:val="00795469"/>
    <w:rsid w:val="007A1939"/>
    <w:rsid w:val="007A4768"/>
    <w:rsid w:val="00837088"/>
    <w:rsid w:val="00850326"/>
    <w:rsid w:val="00856538"/>
    <w:rsid w:val="00860770"/>
    <w:rsid w:val="008A173E"/>
    <w:rsid w:val="008C50BD"/>
    <w:rsid w:val="008F57AF"/>
    <w:rsid w:val="008F77F4"/>
    <w:rsid w:val="00900CFA"/>
    <w:rsid w:val="009140CA"/>
    <w:rsid w:val="00956465"/>
    <w:rsid w:val="00970E63"/>
    <w:rsid w:val="009B4339"/>
    <w:rsid w:val="009C3A0A"/>
    <w:rsid w:val="00A66B82"/>
    <w:rsid w:val="00A97D9A"/>
    <w:rsid w:val="00AA74CD"/>
    <w:rsid w:val="00AB144F"/>
    <w:rsid w:val="00AC1DB9"/>
    <w:rsid w:val="00AD7B4E"/>
    <w:rsid w:val="00AE673F"/>
    <w:rsid w:val="00B56230"/>
    <w:rsid w:val="00BE61F8"/>
    <w:rsid w:val="00C800D5"/>
    <w:rsid w:val="00CB30EC"/>
    <w:rsid w:val="00CC03CF"/>
    <w:rsid w:val="00CC7FEE"/>
    <w:rsid w:val="00CE14FC"/>
    <w:rsid w:val="00CF30FF"/>
    <w:rsid w:val="00DB3745"/>
    <w:rsid w:val="00E259CB"/>
    <w:rsid w:val="00EF6FE5"/>
    <w:rsid w:val="00F7667C"/>
    <w:rsid w:val="00FA59BC"/>
    <w:rsid w:val="00FC3916"/>
    <w:rsid w:val="00FC53C6"/>
    <w:rsid w:val="00FF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A76D-FE17-46DD-A9C4-C106E08F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Woodward 4518</dc:creator>
  <cp:lastModifiedBy>Amy Coulson 5335</cp:lastModifiedBy>
  <cp:revision>2</cp:revision>
  <dcterms:created xsi:type="dcterms:W3CDTF">2021-04-22T13:58:00Z</dcterms:created>
  <dcterms:modified xsi:type="dcterms:W3CDTF">2021-04-22T13:58:00Z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-1354468928</vt:i4>
  </property>
  <property fmtid="{D5CDD505-2E9C-101B-9397-08002B2CF9AE}" pid="3" name="_NewReviewCycle">
    <vt:lpwstr/>
  </property>
  <property fmtid="{D5CDD505-2E9C-101B-9397-08002B2CF9AE}" pid="4" name="_EmailSubject">
    <vt:lpwstr/>
  </property>
  <property fmtid="{D5CDD505-2E9C-101B-9397-08002B2CF9AE}" pid="5" name="_AuthorEmail">
    <vt:lpwstr>Katie.Nicholson.9887@northumbria.pnn.police.uk</vt:lpwstr>
  </property>
  <property fmtid="{D5CDD505-2E9C-101B-9397-08002B2CF9AE}" pid="6" name="_AuthorEmailDisplayName">
    <vt:lpwstr>Katie Nicholson 9887</vt:lpwstr>
  </property>
  <property fmtid="{D5CDD505-2E9C-101B-9397-08002B2CF9AE}" pid="7" name="_PreviousAdHocReviewCycleID">
    <vt:i4>-432288224</vt:i4>
  </property>
  <property fmtid="{D5CDD505-2E9C-101B-9397-08002B2CF9AE}" pid="8" name="_ReviewingToolsShownOnce">
    <vt:lpwstr/>
  </property>
</Properties>
</file>