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8A1D" w14:textId="77777777" w:rsidR="000A2D1F" w:rsidRPr="003447D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3447DF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3556D9" w14:paraId="77C38A2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7C38A1E" w14:textId="77777777" w:rsidR="002011C6" w:rsidRPr="003556D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77C38A1F" w14:textId="77777777" w:rsidR="002011C6" w:rsidRPr="003556D9" w:rsidRDefault="003447DF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3556D9">
              <w:rPr>
                <w:rFonts w:eastAsia="Times New Roman" w:cstheme="minorHAnsi"/>
                <w:lang w:eastAsia="en-GB"/>
              </w:rPr>
              <w:t>ICT Change Coordinator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7C38A20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77C38A21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3556D9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3556D9" w14:paraId="77C38A27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7C38A23" w14:textId="77777777" w:rsidR="002011C6" w:rsidRPr="003556D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77C38A24" w14:textId="77777777" w:rsidR="002011C6" w:rsidRPr="003556D9" w:rsidRDefault="003447DF" w:rsidP="003447DF">
            <w:pPr>
              <w:rPr>
                <w:rFonts w:cstheme="minorHAnsi"/>
                <w:color w:val="000000"/>
              </w:rPr>
            </w:pPr>
            <w:r w:rsidRPr="003556D9">
              <w:rPr>
                <w:rFonts w:cstheme="minorHAnsi"/>
                <w:color w:val="000000"/>
              </w:rPr>
              <w:t>20808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7C38A25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77C38A26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3556D9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3556D9" w14:paraId="77C38A2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7C38A28" w14:textId="77777777" w:rsidR="002011C6" w:rsidRPr="003556D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4AA7F613" w14:textId="5D868ADF" w:rsidR="00E908A8" w:rsidRPr="00701848" w:rsidRDefault="00E908A8" w:rsidP="00E908A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E-F</w:t>
            </w:r>
            <w:r w:rsidRPr="00701848">
              <w:rPr>
                <w:rFonts w:eastAsia="Times New Roman" w:cstheme="minorHAnsi"/>
                <w:lang w:eastAsia="en-GB"/>
              </w:rPr>
              <w:t xml:space="preserve"> Apprenticeship</w:t>
            </w:r>
          </w:p>
          <w:p w14:paraId="77C38A2A" w14:textId="5B90C82E" w:rsidR="002011C6" w:rsidRPr="003556D9" w:rsidRDefault="00E908A8" w:rsidP="00E908A8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G-H</w:t>
            </w:r>
            <w:r w:rsidRPr="00701848">
              <w:rPr>
                <w:rFonts w:eastAsia="Times New Roman" w:cstheme="minorHAnsi"/>
                <w:lang w:eastAsia="en-GB"/>
              </w:rPr>
              <w:t xml:space="preserve"> Full Role</w:t>
            </w:r>
            <w:r w:rsidRPr="003556D9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7C38A2B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77C38A2C" w14:textId="23D7769A" w:rsidR="002011C6" w:rsidRPr="003556D9" w:rsidRDefault="003447DF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3556D9">
              <w:rPr>
                <w:rFonts w:eastAsia="Times New Roman" w:cstheme="minorHAnsi"/>
                <w:lang w:eastAsia="en-GB"/>
              </w:rPr>
              <w:t>Middle Engine Lane (MEL)</w:t>
            </w:r>
            <w:r w:rsidR="00887A56" w:rsidRPr="003556D9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2011C6" w:rsidRPr="003556D9" w14:paraId="77C38A3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7C38A2E" w14:textId="77777777" w:rsidR="002011C6" w:rsidRPr="003556D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77C38A2F" w14:textId="76424450" w:rsidR="008948C6" w:rsidRPr="003556D9" w:rsidRDefault="008948C6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3556D9">
              <w:rPr>
                <w:rFonts w:cstheme="minorHAnsi"/>
                <w:snapToGrid w:val="0"/>
              </w:rPr>
              <w:t>Casual car user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7C38A30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77C38A31" w14:textId="71D018B6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3556D9">
              <w:rPr>
                <w:rFonts w:cstheme="minorHAnsi"/>
              </w:rPr>
              <w:t>No</w:t>
            </w:r>
          </w:p>
        </w:tc>
      </w:tr>
      <w:tr w:rsidR="002011C6" w:rsidRPr="003556D9" w14:paraId="77C38A38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7C38A33" w14:textId="77777777" w:rsidR="002011C6" w:rsidRPr="003556D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77C38A34" w14:textId="533E4B6F" w:rsidR="002011C6" w:rsidRPr="003556D9" w:rsidRDefault="0002780E" w:rsidP="009B00F0">
            <w:pPr>
              <w:tabs>
                <w:tab w:val="left" w:pos="3164"/>
              </w:tabs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Digital Policing Department</w:t>
            </w:r>
            <w:r w:rsidR="003447DF" w:rsidRPr="003556D9">
              <w:rPr>
                <w:rFonts w:eastAsia="Times New Roman" w:cstheme="minorHAnsi"/>
                <w:lang w:eastAsia="en-GB"/>
              </w:rPr>
              <w:t> </w:t>
            </w:r>
          </w:p>
          <w:p w14:paraId="77C38A35" w14:textId="77777777" w:rsidR="003447DF" w:rsidRPr="003556D9" w:rsidRDefault="003447DF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3556D9">
              <w:rPr>
                <w:rFonts w:eastAsia="Times New Roman" w:cstheme="minorHAnsi"/>
                <w:lang w:eastAsia="en-GB"/>
              </w:rPr>
              <w:t>Service Delivery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7C38A36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77C38A37" w14:textId="209E53F9" w:rsidR="002011C6" w:rsidRPr="003556D9" w:rsidRDefault="00694657" w:rsidP="009B00F0">
            <w:pPr>
              <w:tabs>
                <w:tab w:val="left" w:pos="3164"/>
              </w:tabs>
              <w:rPr>
                <w:rFonts w:cstheme="minorHAnsi"/>
                <w:highlight w:val="yellow"/>
              </w:rPr>
            </w:pPr>
            <w:r>
              <w:rPr>
                <w:rFonts w:eastAsia="Times New Roman" w:cstheme="minorHAnsi"/>
                <w:lang w:eastAsia="en-GB"/>
              </w:rPr>
              <w:t>RV – Recruitment Vetting</w:t>
            </w:r>
          </w:p>
        </w:tc>
      </w:tr>
      <w:tr w:rsidR="002011C6" w:rsidRPr="003556D9" w14:paraId="77C38A3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7C38A39" w14:textId="77777777" w:rsidR="002011C6" w:rsidRPr="003556D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77C38A3A" w14:textId="77777777" w:rsidR="002011C6" w:rsidRPr="003556D9" w:rsidRDefault="003447DF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3556D9">
              <w:rPr>
                <w:rFonts w:eastAsia="Times New Roman" w:cstheme="minorHAnsi"/>
                <w:lang w:eastAsia="en-GB"/>
              </w:rPr>
              <w:t>Service Improvement Manager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7C38A3B" w14:textId="77777777" w:rsidR="002011C6" w:rsidRPr="003556D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77C38A3C" w14:textId="77777777" w:rsidR="002011C6" w:rsidRPr="003556D9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3556D9" w14:paraId="77C38A4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7C38A3E" w14:textId="77777777" w:rsidR="004B1177" w:rsidRPr="003556D9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77C38A3F" w14:textId="60443044" w:rsidR="004B1177" w:rsidRPr="003556D9" w:rsidRDefault="007A1EDD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3556D9">
              <w:rPr>
                <w:rFonts w:cstheme="minorHAnsi"/>
              </w:rPr>
              <w:t>No direct line reports</w:t>
            </w:r>
          </w:p>
        </w:tc>
      </w:tr>
      <w:tr w:rsidR="002011C6" w:rsidRPr="003556D9" w14:paraId="77C38A44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77C38A41" w14:textId="77777777" w:rsidR="002011C6" w:rsidRPr="003556D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7C38A42" w14:textId="77777777" w:rsidR="002011C6" w:rsidRPr="003556D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 xml:space="preserve">Part A – Job Description </w:t>
            </w:r>
          </w:p>
          <w:p w14:paraId="77C38A43" w14:textId="77777777" w:rsidR="002011C6" w:rsidRPr="003556D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3556D9" w14:paraId="77C38A46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77C38A45" w14:textId="77777777" w:rsidR="002011C6" w:rsidRPr="003556D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3556D9" w14:paraId="77C38A48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7C38A47" w14:textId="566458F9" w:rsidR="0075004C" w:rsidRPr="00C825BF" w:rsidRDefault="0075004C" w:rsidP="0027014D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3556D9">
              <w:rPr>
                <w:rFonts w:cstheme="minorHAnsi"/>
              </w:rPr>
              <w:t xml:space="preserve">Responsible for the coordination and delivery of </w:t>
            </w:r>
            <w:r w:rsidR="00694657">
              <w:rPr>
                <w:rFonts w:cstheme="minorHAnsi"/>
              </w:rPr>
              <w:t xml:space="preserve">requests and service improvements </w:t>
            </w:r>
            <w:r w:rsidR="000503F7">
              <w:rPr>
                <w:rFonts w:cstheme="minorHAnsi"/>
              </w:rPr>
              <w:t>projects and</w:t>
            </w:r>
            <w:r w:rsidRPr="003556D9">
              <w:rPr>
                <w:rFonts w:cstheme="minorHAnsi"/>
              </w:rPr>
              <w:t xml:space="preserve"> being the facilitator of change for transition deliverables within </w:t>
            </w:r>
            <w:r w:rsidR="00694657">
              <w:rPr>
                <w:rFonts w:cstheme="minorHAnsi"/>
              </w:rPr>
              <w:t>DP</w:t>
            </w:r>
            <w:r w:rsidRPr="003556D9">
              <w:rPr>
                <w:rFonts w:cstheme="minorHAnsi"/>
              </w:rPr>
              <w:t xml:space="preserve"> projects. Ensuring that standard documentation is followed and produced throughout in line with project management and service management frameworks set within </w:t>
            </w:r>
            <w:r w:rsidR="00DF1121" w:rsidRPr="003556D9">
              <w:rPr>
                <w:rFonts w:cstheme="minorHAnsi"/>
              </w:rPr>
              <w:t>Digital Policing</w:t>
            </w:r>
            <w:r w:rsidRPr="003556D9">
              <w:rPr>
                <w:rFonts w:cstheme="minorHAnsi"/>
              </w:rPr>
              <w:t>. To support the identification and implementation of continual service improvement opportunities</w:t>
            </w:r>
            <w:r w:rsidR="00F3144A">
              <w:rPr>
                <w:rFonts w:cstheme="minorHAnsi"/>
              </w:rPr>
              <w:t xml:space="preserve"> with DP</w:t>
            </w:r>
            <w:r w:rsidR="00C825BF">
              <w:rPr>
                <w:rFonts w:cstheme="minorHAnsi"/>
              </w:rPr>
              <w:t xml:space="preserve">. </w:t>
            </w:r>
          </w:p>
        </w:tc>
      </w:tr>
      <w:tr w:rsidR="002011C6" w:rsidRPr="003556D9" w14:paraId="77C38A4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77C38A49" w14:textId="77777777" w:rsidR="002011C6" w:rsidRPr="003556D9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 xml:space="preserve">Key </w:t>
            </w:r>
            <w:r w:rsidR="00D962AF" w:rsidRPr="003556D9">
              <w:rPr>
                <w:rFonts w:cstheme="minorHAnsi"/>
                <w:b/>
              </w:rPr>
              <w:t>responsibilit</w:t>
            </w:r>
            <w:r w:rsidR="0022545C" w:rsidRPr="003556D9">
              <w:rPr>
                <w:rFonts w:cstheme="minorHAnsi"/>
                <w:b/>
              </w:rPr>
              <w:t>i</w:t>
            </w:r>
            <w:r w:rsidR="00D962AF" w:rsidRPr="003556D9">
              <w:rPr>
                <w:rFonts w:cstheme="minorHAnsi"/>
                <w:b/>
              </w:rPr>
              <w:t>es</w:t>
            </w:r>
            <w:r w:rsidRPr="003556D9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3556D9" w14:paraId="77C38A4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C38A4B" w14:textId="77777777" w:rsidR="002011C6" w:rsidRPr="003556D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C38A4C" w14:textId="04B893C3" w:rsidR="002011C6" w:rsidRPr="003556D9" w:rsidRDefault="00986C58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Responsible for </w:t>
            </w:r>
            <w:r w:rsidR="003447DF" w:rsidRPr="003556D9">
              <w:rPr>
                <w:rFonts w:cstheme="minorHAnsi"/>
              </w:rPr>
              <w:t>the delivery of</w:t>
            </w:r>
            <w:r w:rsidRPr="003556D9">
              <w:rPr>
                <w:rFonts w:cstheme="minorHAnsi"/>
              </w:rPr>
              <w:t xml:space="preserve"> </w:t>
            </w:r>
            <w:r w:rsidR="00694657">
              <w:rPr>
                <w:rFonts w:cstheme="minorHAnsi"/>
              </w:rPr>
              <w:t xml:space="preserve">service improvements </w:t>
            </w:r>
            <w:r w:rsidR="003447DF" w:rsidRPr="003556D9">
              <w:rPr>
                <w:rFonts w:cstheme="minorHAnsi"/>
              </w:rPr>
              <w:t xml:space="preserve">projects by managing allocated tasks, to ensure the required project objectives, </w:t>
            </w:r>
            <w:r w:rsidR="00962273" w:rsidRPr="003556D9">
              <w:rPr>
                <w:rFonts w:cstheme="minorHAnsi"/>
              </w:rPr>
              <w:t>milestone</w:t>
            </w:r>
            <w:r w:rsidR="006B3FC1" w:rsidRPr="003556D9">
              <w:rPr>
                <w:rFonts w:cstheme="minorHAnsi"/>
              </w:rPr>
              <w:t>s</w:t>
            </w:r>
            <w:r w:rsidR="00962273" w:rsidRPr="003556D9">
              <w:rPr>
                <w:rFonts w:cstheme="minorHAnsi"/>
              </w:rPr>
              <w:t xml:space="preserve">, </w:t>
            </w:r>
            <w:proofErr w:type="gramStart"/>
            <w:r w:rsidR="003447DF" w:rsidRPr="003556D9">
              <w:rPr>
                <w:rFonts w:cstheme="minorHAnsi"/>
              </w:rPr>
              <w:t>standards</w:t>
            </w:r>
            <w:proofErr w:type="gramEnd"/>
            <w:r w:rsidR="003447DF" w:rsidRPr="003556D9">
              <w:rPr>
                <w:rFonts w:cstheme="minorHAnsi"/>
              </w:rPr>
              <w:t xml:space="preserve"> and deadlines are met. </w:t>
            </w:r>
          </w:p>
        </w:tc>
      </w:tr>
      <w:tr w:rsidR="007C79E7" w:rsidRPr="003556D9" w14:paraId="5B95C09E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0EC4FBB" w14:textId="1B0B4E6F" w:rsidR="007C79E7" w:rsidRPr="003556D9" w:rsidRDefault="007C79E7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4BB96D1" w14:textId="5E6C47F5" w:rsidR="007C79E7" w:rsidRPr="003556D9" w:rsidRDefault="009168EB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Responsible for the </w:t>
            </w:r>
            <w:r w:rsidR="00DF0311" w:rsidRPr="003556D9">
              <w:rPr>
                <w:rFonts w:cstheme="minorHAnsi"/>
              </w:rPr>
              <w:t xml:space="preserve">coordination of transition activities and deliverables within strategic </w:t>
            </w:r>
            <w:r w:rsidR="00694657">
              <w:rPr>
                <w:rFonts w:cstheme="minorHAnsi"/>
              </w:rPr>
              <w:t>DP</w:t>
            </w:r>
            <w:r w:rsidR="00DF0311" w:rsidRPr="003556D9">
              <w:rPr>
                <w:rFonts w:cstheme="minorHAnsi"/>
              </w:rPr>
              <w:t xml:space="preserve"> projects</w:t>
            </w:r>
            <w:r w:rsidR="00010293" w:rsidRPr="003556D9">
              <w:rPr>
                <w:rFonts w:cstheme="minorHAnsi"/>
              </w:rPr>
              <w:t xml:space="preserve"> as required.</w:t>
            </w:r>
          </w:p>
        </w:tc>
      </w:tr>
      <w:tr w:rsidR="002011C6" w:rsidRPr="003556D9" w14:paraId="77C38A5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C38A4E" w14:textId="3E644165" w:rsidR="002011C6" w:rsidRPr="003556D9" w:rsidRDefault="007C79E7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C38A4F" w14:textId="31175FF9" w:rsidR="002011C6" w:rsidRPr="003556D9" w:rsidRDefault="00922B3B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Coordination </w:t>
            </w:r>
            <w:r w:rsidR="003556D9" w:rsidRPr="003556D9">
              <w:rPr>
                <w:rFonts w:cstheme="minorHAnsi"/>
              </w:rPr>
              <w:t>of project</w:t>
            </w:r>
            <w:r w:rsidR="003447DF" w:rsidRPr="003556D9">
              <w:rPr>
                <w:rFonts w:cstheme="minorHAnsi"/>
              </w:rPr>
              <w:t xml:space="preserve"> resources, undertake task allocation and monitor progress against objectives </w:t>
            </w:r>
            <w:proofErr w:type="gramStart"/>
            <w:r w:rsidR="003447DF" w:rsidRPr="003556D9">
              <w:rPr>
                <w:rFonts w:cstheme="minorHAnsi"/>
              </w:rPr>
              <w:t>in order to</w:t>
            </w:r>
            <w:proofErr w:type="gramEnd"/>
            <w:r w:rsidR="003447DF" w:rsidRPr="003556D9">
              <w:rPr>
                <w:rFonts w:cstheme="minorHAnsi"/>
              </w:rPr>
              <w:t xml:space="preserve"> provide updates </w:t>
            </w:r>
            <w:r w:rsidR="00030297" w:rsidRPr="003556D9">
              <w:rPr>
                <w:rFonts w:cstheme="minorHAnsi"/>
              </w:rPr>
              <w:t xml:space="preserve">and reporting </w:t>
            </w:r>
            <w:r w:rsidR="003447DF" w:rsidRPr="003556D9">
              <w:rPr>
                <w:rFonts w:cstheme="minorHAnsi"/>
              </w:rPr>
              <w:t>to the appropriate governance board.</w:t>
            </w:r>
          </w:p>
        </w:tc>
      </w:tr>
      <w:tr w:rsidR="002011C6" w:rsidRPr="003556D9" w14:paraId="77C38A5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C38A51" w14:textId="272DA5BF" w:rsidR="002011C6" w:rsidRPr="003556D9" w:rsidRDefault="007C79E7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C38A52" w14:textId="4A6B95FE" w:rsidR="002011C6" w:rsidRPr="003556D9" w:rsidRDefault="003447DF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Monitor </w:t>
            </w:r>
            <w:r w:rsidR="00D44739" w:rsidRPr="003556D9">
              <w:rPr>
                <w:rFonts w:cstheme="minorHAnsi"/>
              </w:rPr>
              <w:t xml:space="preserve">and </w:t>
            </w:r>
            <w:r w:rsidR="003220A5" w:rsidRPr="003556D9">
              <w:rPr>
                <w:rFonts w:cstheme="minorHAnsi"/>
              </w:rPr>
              <w:t>support</w:t>
            </w:r>
            <w:r w:rsidR="00D44739" w:rsidRPr="003556D9">
              <w:rPr>
                <w:rFonts w:cstheme="minorHAnsi"/>
              </w:rPr>
              <w:t xml:space="preserve"> </w:t>
            </w:r>
            <w:r w:rsidRPr="003556D9">
              <w:rPr>
                <w:rFonts w:cstheme="minorHAnsi"/>
              </w:rPr>
              <w:t xml:space="preserve">quality/business assurance measures, including cost/ benefit analysis, post implementation reviews, </w:t>
            </w:r>
            <w:proofErr w:type="gramStart"/>
            <w:r w:rsidRPr="003556D9">
              <w:rPr>
                <w:rFonts w:cstheme="minorHAnsi"/>
              </w:rPr>
              <w:t>standards</w:t>
            </w:r>
            <w:proofErr w:type="gramEnd"/>
            <w:r w:rsidRPr="003556D9">
              <w:rPr>
                <w:rFonts w:cstheme="minorHAnsi"/>
              </w:rPr>
              <w:t xml:space="preserve"> and procedures, in order to ensure </w:t>
            </w:r>
            <w:r w:rsidR="00694657">
              <w:rPr>
                <w:rFonts w:cstheme="minorHAnsi"/>
              </w:rPr>
              <w:t xml:space="preserve">service improvements </w:t>
            </w:r>
            <w:r w:rsidRPr="003556D9">
              <w:rPr>
                <w:rFonts w:cstheme="minorHAnsi"/>
              </w:rPr>
              <w:t xml:space="preserve">projects, systems and services meet the needs of the Force. </w:t>
            </w:r>
          </w:p>
        </w:tc>
      </w:tr>
      <w:tr w:rsidR="002011C6" w:rsidRPr="003556D9" w14:paraId="77C38A5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C38A54" w14:textId="62BD7FE0" w:rsidR="002011C6" w:rsidRPr="003556D9" w:rsidRDefault="007C79E7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C38A55" w14:textId="074EC820" w:rsidR="002011C6" w:rsidRPr="003556D9" w:rsidRDefault="003447DF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>Provide advice and guidance on allocated project technical</w:t>
            </w:r>
            <w:r w:rsidR="009C4F76" w:rsidRPr="003556D9">
              <w:rPr>
                <w:rFonts w:cstheme="minorHAnsi"/>
              </w:rPr>
              <w:t xml:space="preserve"> and service</w:t>
            </w:r>
            <w:r w:rsidRPr="003556D9">
              <w:rPr>
                <w:rFonts w:cstheme="minorHAnsi"/>
              </w:rPr>
              <w:t xml:space="preserve"> matters to internal </w:t>
            </w:r>
            <w:r w:rsidR="00694657">
              <w:rPr>
                <w:rFonts w:cstheme="minorHAnsi"/>
              </w:rPr>
              <w:t>DP</w:t>
            </w:r>
            <w:r w:rsidRPr="003556D9">
              <w:rPr>
                <w:rFonts w:cstheme="minorHAnsi"/>
              </w:rPr>
              <w:t xml:space="preserve"> teams, external </w:t>
            </w:r>
            <w:proofErr w:type="gramStart"/>
            <w:r w:rsidRPr="003556D9">
              <w:rPr>
                <w:rFonts w:cstheme="minorHAnsi"/>
              </w:rPr>
              <w:t>suppliers</w:t>
            </w:r>
            <w:proofErr w:type="gramEnd"/>
            <w:r w:rsidRPr="003556D9">
              <w:rPr>
                <w:rFonts w:cstheme="minorHAnsi"/>
              </w:rPr>
              <w:t xml:space="preserve"> and customers.</w:t>
            </w:r>
          </w:p>
        </w:tc>
      </w:tr>
      <w:tr w:rsidR="002011C6" w:rsidRPr="003556D9" w14:paraId="77C38A5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C38A57" w14:textId="1ADF91AA" w:rsidR="002011C6" w:rsidRPr="003556D9" w:rsidRDefault="007C79E7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C38A58" w14:textId="66B16400" w:rsidR="002011C6" w:rsidRPr="003556D9" w:rsidRDefault="003447DF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Liaise with suppliers of externally sourced systems, attending meetings as required, carrying out </w:t>
            </w:r>
            <w:r w:rsidR="005F3F6C" w:rsidRPr="003556D9">
              <w:rPr>
                <w:rFonts w:cstheme="minorHAnsi"/>
              </w:rPr>
              <w:t>agreed</w:t>
            </w:r>
            <w:r w:rsidR="008C5C61" w:rsidRPr="003556D9">
              <w:rPr>
                <w:rFonts w:cstheme="minorHAnsi"/>
              </w:rPr>
              <w:t xml:space="preserve"> </w:t>
            </w:r>
            <w:r w:rsidRPr="003556D9">
              <w:rPr>
                <w:rFonts w:cstheme="minorHAnsi"/>
              </w:rPr>
              <w:t>monitoring and testing to ensure compliance with user specifications and when required, provid</w:t>
            </w:r>
            <w:r w:rsidR="008A2F48" w:rsidRPr="003556D9">
              <w:rPr>
                <w:rFonts w:cstheme="minorHAnsi"/>
              </w:rPr>
              <w:t xml:space="preserve">ing </w:t>
            </w:r>
            <w:r w:rsidRPr="003556D9">
              <w:rPr>
                <w:rFonts w:cstheme="minorHAnsi"/>
              </w:rPr>
              <w:t>training</w:t>
            </w:r>
            <w:r w:rsidR="00E626B4" w:rsidRPr="003556D9">
              <w:rPr>
                <w:rFonts w:cstheme="minorHAnsi"/>
              </w:rPr>
              <w:t xml:space="preserve"> and </w:t>
            </w:r>
            <w:r w:rsidR="00E626B4" w:rsidRPr="003556D9">
              <w:rPr>
                <w:rFonts w:cstheme="minorHAnsi"/>
              </w:rPr>
              <w:lastRenderedPageBreak/>
              <w:t>documentation</w:t>
            </w:r>
            <w:r w:rsidRPr="003556D9">
              <w:rPr>
                <w:rFonts w:cstheme="minorHAnsi"/>
              </w:rPr>
              <w:t xml:space="preserve"> in the use of </w:t>
            </w:r>
            <w:r w:rsidR="001F4327" w:rsidRPr="003556D9">
              <w:rPr>
                <w:rFonts w:cstheme="minorHAnsi"/>
              </w:rPr>
              <w:t xml:space="preserve">the </w:t>
            </w:r>
            <w:r w:rsidRPr="003556D9">
              <w:rPr>
                <w:rFonts w:cstheme="minorHAnsi"/>
              </w:rPr>
              <w:t xml:space="preserve">new technology. </w:t>
            </w:r>
          </w:p>
        </w:tc>
      </w:tr>
      <w:tr w:rsidR="002011C6" w:rsidRPr="003556D9" w14:paraId="77C38A5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C38A5A" w14:textId="3E563DB9" w:rsidR="002011C6" w:rsidRPr="003556D9" w:rsidRDefault="007C79E7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C38A5B" w14:textId="62B62810" w:rsidR="00AF79DE" w:rsidRPr="003556D9" w:rsidRDefault="003447DF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Assist in the production of appropriate project documentation including test and communications plans and configuration documentation by liaising with </w:t>
            </w:r>
            <w:r w:rsidR="00694657">
              <w:rPr>
                <w:rFonts w:cstheme="minorHAnsi"/>
              </w:rPr>
              <w:t>DP</w:t>
            </w:r>
            <w:r w:rsidR="000503F7">
              <w:rPr>
                <w:rFonts w:cstheme="minorHAnsi"/>
              </w:rPr>
              <w:t xml:space="preserve"> </w:t>
            </w:r>
            <w:r w:rsidRPr="003556D9">
              <w:rPr>
                <w:rFonts w:cstheme="minorHAnsi"/>
              </w:rPr>
              <w:t xml:space="preserve">teams and line management. </w:t>
            </w:r>
          </w:p>
        </w:tc>
      </w:tr>
      <w:tr w:rsidR="002011C6" w:rsidRPr="003556D9" w14:paraId="77C38A5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C38A5D" w14:textId="0D8AC75D" w:rsidR="002011C6" w:rsidRPr="003556D9" w:rsidRDefault="007C79E7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C38A5E" w14:textId="1CEAE66C" w:rsidR="001665AD" w:rsidRPr="003556D9" w:rsidRDefault="00C67014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Ensure that relevant policies, processes, </w:t>
            </w:r>
            <w:proofErr w:type="gramStart"/>
            <w:r w:rsidRPr="003556D9">
              <w:rPr>
                <w:rFonts w:cstheme="minorHAnsi"/>
              </w:rPr>
              <w:t>procedures</w:t>
            </w:r>
            <w:proofErr w:type="gramEnd"/>
            <w:r w:rsidRPr="003556D9">
              <w:rPr>
                <w:rFonts w:cstheme="minorHAnsi"/>
              </w:rPr>
              <w:t xml:space="preserve"> and documentation are being reviewed and updated to accurately reflect any business change activity</w:t>
            </w:r>
          </w:p>
        </w:tc>
      </w:tr>
      <w:tr w:rsidR="00A659D0" w:rsidRPr="003556D9" w14:paraId="123D22A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ACEBB8C" w14:textId="4E67C533" w:rsidR="00A659D0" w:rsidRPr="003556D9" w:rsidDel="007C79E7" w:rsidRDefault="00A659D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7FDE4BD" w14:textId="52838B47" w:rsidR="00A659D0" w:rsidRPr="003556D9" w:rsidRDefault="00A659D0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Assist and provide guidance on data protection requirements </w:t>
            </w:r>
            <w:r w:rsidR="00F734FB" w:rsidRPr="003556D9">
              <w:rPr>
                <w:rFonts w:cstheme="minorHAnsi"/>
              </w:rPr>
              <w:t xml:space="preserve">in relation to service improvements or business change activity. </w:t>
            </w:r>
          </w:p>
        </w:tc>
      </w:tr>
      <w:tr w:rsidR="004275CE" w:rsidRPr="003556D9" w14:paraId="7B32414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9240E57" w14:textId="2DD4D776" w:rsidR="004275CE" w:rsidRPr="003556D9" w:rsidDel="007C79E7" w:rsidRDefault="00A659D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7470907" w14:textId="3FB6A770" w:rsidR="004275CE" w:rsidRPr="003556D9" w:rsidRDefault="00992350" w:rsidP="003447DF">
            <w:pPr>
              <w:spacing w:after="177" w:line="270" w:lineRule="auto"/>
              <w:rPr>
                <w:rFonts w:cstheme="minorHAnsi"/>
              </w:rPr>
            </w:pPr>
            <w:r w:rsidRPr="003556D9">
              <w:rPr>
                <w:rFonts w:cstheme="minorHAnsi"/>
              </w:rPr>
              <w:t xml:space="preserve">Working holistically </w:t>
            </w:r>
            <w:r w:rsidR="008836DB" w:rsidRPr="003556D9">
              <w:rPr>
                <w:rFonts w:cstheme="minorHAnsi"/>
              </w:rPr>
              <w:t xml:space="preserve">across </w:t>
            </w:r>
            <w:r w:rsidR="00694657">
              <w:rPr>
                <w:rFonts w:cstheme="minorHAnsi"/>
              </w:rPr>
              <w:t>DP</w:t>
            </w:r>
            <w:r w:rsidR="000E2406" w:rsidRPr="003556D9">
              <w:rPr>
                <w:rFonts w:cstheme="minorHAnsi"/>
              </w:rPr>
              <w:t xml:space="preserve"> to </w:t>
            </w:r>
            <w:r w:rsidR="00694657">
              <w:rPr>
                <w:rFonts w:cstheme="minorHAnsi"/>
              </w:rPr>
              <w:t>i</w:t>
            </w:r>
            <w:r w:rsidR="00674F6A" w:rsidRPr="003556D9">
              <w:rPr>
                <w:rFonts w:cstheme="minorHAnsi"/>
              </w:rPr>
              <w:t>dentif</w:t>
            </w:r>
            <w:r w:rsidR="00C80AED" w:rsidRPr="003556D9">
              <w:rPr>
                <w:rFonts w:cstheme="minorHAnsi"/>
              </w:rPr>
              <w:t>y</w:t>
            </w:r>
            <w:r w:rsidR="00674F6A" w:rsidRPr="003556D9">
              <w:rPr>
                <w:rFonts w:cstheme="minorHAnsi"/>
              </w:rPr>
              <w:t xml:space="preserve"> </w:t>
            </w:r>
            <w:r w:rsidR="00C80AED" w:rsidRPr="003556D9">
              <w:rPr>
                <w:rFonts w:cstheme="minorHAnsi"/>
              </w:rPr>
              <w:t xml:space="preserve">and capture </w:t>
            </w:r>
            <w:r w:rsidR="00674F6A" w:rsidRPr="003556D9">
              <w:rPr>
                <w:rFonts w:cstheme="minorHAnsi"/>
              </w:rPr>
              <w:t xml:space="preserve">service improvement opportunities </w:t>
            </w:r>
            <w:r w:rsidR="003F31DE" w:rsidRPr="003556D9">
              <w:rPr>
                <w:rFonts w:cstheme="minorHAnsi"/>
              </w:rPr>
              <w:t>throughout the l</w:t>
            </w:r>
            <w:r w:rsidR="00674F6A" w:rsidRPr="003556D9">
              <w:rPr>
                <w:rFonts w:cstheme="minorHAnsi"/>
              </w:rPr>
              <w:t>ifecycle using ITIL methodologies</w:t>
            </w:r>
            <w:r w:rsidR="001D3A98" w:rsidRPr="003556D9">
              <w:rPr>
                <w:rFonts w:cstheme="minorHAnsi"/>
              </w:rPr>
              <w:t>.</w:t>
            </w:r>
            <w:r w:rsidR="00146113" w:rsidRPr="003556D9">
              <w:rPr>
                <w:rFonts w:cstheme="minorHAnsi"/>
              </w:rPr>
              <w:t xml:space="preserve"> </w:t>
            </w:r>
            <w:r w:rsidR="001D3A98" w:rsidRPr="003556D9">
              <w:rPr>
                <w:rFonts w:cstheme="minorHAnsi"/>
              </w:rPr>
              <w:t>A</w:t>
            </w:r>
            <w:r w:rsidR="000E2406" w:rsidRPr="003556D9">
              <w:rPr>
                <w:rFonts w:cstheme="minorHAnsi"/>
              </w:rPr>
              <w:t>gree</w:t>
            </w:r>
            <w:r w:rsidR="00146113" w:rsidRPr="003556D9">
              <w:rPr>
                <w:rFonts w:cstheme="minorHAnsi"/>
              </w:rPr>
              <w:t>ing</w:t>
            </w:r>
            <w:r w:rsidR="000E2406" w:rsidRPr="003556D9">
              <w:rPr>
                <w:rFonts w:cstheme="minorHAnsi"/>
              </w:rPr>
              <w:t xml:space="preserve"> </w:t>
            </w:r>
            <w:r w:rsidR="00116556" w:rsidRPr="003556D9">
              <w:rPr>
                <w:rFonts w:cstheme="minorHAnsi"/>
              </w:rPr>
              <w:t xml:space="preserve">and </w:t>
            </w:r>
            <w:r w:rsidR="00CD281A" w:rsidRPr="003556D9">
              <w:rPr>
                <w:rFonts w:cstheme="minorHAnsi"/>
              </w:rPr>
              <w:t>coordinating</w:t>
            </w:r>
            <w:r w:rsidR="00116556" w:rsidRPr="003556D9">
              <w:rPr>
                <w:rFonts w:cstheme="minorHAnsi"/>
              </w:rPr>
              <w:t xml:space="preserve"> plans </w:t>
            </w:r>
            <w:r w:rsidR="00A87C71" w:rsidRPr="003556D9">
              <w:rPr>
                <w:rFonts w:cstheme="minorHAnsi"/>
              </w:rPr>
              <w:t>for implementatio</w:t>
            </w:r>
            <w:r w:rsidR="001D3A98" w:rsidRPr="003556D9">
              <w:rPr>
                <w:rFonts w:cstheme="minorHAnsi"/>
              </w:rPr>
              <w:t xml:space="preserve">n with </w:t>
            </w:r>
            <w:r w:rsidR="00CD281A" w:rsidRPr="003556D9">
              <w:rPr>
                <w:rFonts w:cstheme="minorHAnsi"/>
              </w:rPr>
              <w:t>the respective service improvement owner</w:t>
            </w:r>
            <w:r w:rsidR="00215CC2" w:rsidRPr="003556D9">
              <w:rPr>
                <w:rFonts w:cstheme="minorHAnsi"/>
              </w:rPr>
              <w:t>.</w:t>
            </w:r>
          </w:p>
        </w:tc>
      </w:tr>
      <w:tr w:rsidR="000D6EB6" w:rsidRPr="003556D9" w14:paraId="77C38A63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77C38A60" w14:textId="77777777" w:rsidR="000D6EB6" w:rsidRPr="003556D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7C38A61" w14:textId="77777777" w:rsidR="000D6EB6" w:rsidRPr="003556D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 xml:space="preserve">Part B –   Scope of contacts </w:t>
            </w:r>
          </w:p>
          <w:p w14:paraId="77C38A62" w14:textId="77777777" w:rsidR="000D6EB6" w:rsidRPr="003556D9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3556D9" w14:paraId="77C38A65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77C38A64" w14:textId="77777777" w:rsidR="002011C6" w:rsidRPr="003556D9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3556D9" w14:paraId="77C38A6B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7C38A66" w14:textId="77777777" w:rsidR="002011C6" w:rsidRPr="003556D9" w:rsidRDefault="002011C6" w:rsidP="0096713E">
            <w:pPr>
              <w:rPr>
                <w:rFonts w:cstheme="minorHAnsi"/>
              </w:rPr>
            </w:pPr>
          </w:p>
          <w:p w14:paraId="77C38A67" w14:textId="4F8E2905" w:rsidR="002011C6" w:rsidRPr="003556D9" w:rsidRDefault="002011C6" w:rsidP="0096713E">
            <w:pPr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 xml:space="preserve">Internal: </w:t>
            </w:r>
            <w:r w:rsidR="003447DF" w:rsidRPr="003556D9">
              <w:rPr>
                <w:rFonts w:cstheme="minorHAnsi"/>
                <w:b/>
              </w:rPr>
              <w:t xml:space="preserve"> </w:t>
            </w:r>
            <w:r w:rsidR="004D7DAF" w:rsidRPr="003556D9">
              <w:rPr>
                <w:rFonts w:cstheme="minorHAnsi"/>
                <w:b/>
              </w:rPr>
              <w:t xml:space="preserve"> </w:t>
            </w:r>
            <w:r w:rsidR="00694657" w:rsidRPr="00F3144A">
              <w:rPr>
                <w:rFonts w:cstheme="minorHAnsi"/>
                <w:bCs/>
              </w:rPr>
              <w:t>Service Improvement Team,</w:t>
            </w:r>
            <w:r w:rsidR="00694657">
              <w:rPr>
                <w:rFonts w:cstheme="minorHAnsi"/>
                <w:b/>
              </w:rPr>
              <w:t xml:space="preserve"> </w:t>
            </w:r>
            <w:r w:rsidR="004D7DAF" w:rsidRPr="003556D9">
              <w:rPr>
                <w:rFonts w:cstheme="minorHAnsi"/>
              </w:rPr>
              <w:t xml:space="preserve">Digital </w:t>
            </w:r>
            <w:r w:rsidR="00694657">
              <w:rPr>
                <w:rFonts w:cstheme="minorHAnsi"/>
              </w:rPr>
              <w:t>P</w:t>
            </w:r>
            <w:r w:rsidR="004D7DAF" w:rsidRPr="003556D9">
              <w:rPr>
                <w:rFonts w:cstheme="minorHAnsi"/>
              </w:rPr>
              <w:t xml:space="preserve">olicing </w:t>
            </w:r>
            <w:r w:rsidR="00BF0022" w:rsidRPr="003556D9">
              <w:rPr>
                <w:rFonts w:cstheme="minorHAnsi"/>
              </w:rPr>
              <w:t>colleagues</w:t>
            </w:r>
            <w:r w:rsidR="00694657">
              <w:rPr>
                <w:rFonts w:cstheme="minorHAnsi"/>
              </w:rPr>
              <w:t xml:space="preserve">, key business stakeholders. </w:t>
            </w:r>
          </w:p>
          <w:p w14:paraId="77C38A68" w14:textId="77777777" w:rsidR="002011C6" w:rsidRPr="003556D9" w:rsidRDefault="002011C6" w:rsidP="0096713E">
            <w:pPr>
              <w:rPr>
                <w:rFonts w:cstheme="minorHAnsi"/>
                <w:b/>
              </w:rPr>
            </w:pPr>
          </w:p>
          <w:p w14:paraId="77C38A69" w14:textId="64B58C62" w:rsidR="002011C6" w:rsidRPr="003556D9" w:rsidRDefault="002011C6" w:rsidP="0096713E">
            <w:pPr>
              <w:rPr>
                <w:rFonts w:cstheme="minorHAnsi"/>
              </w:rPr>
            </w:pPr>
            <w:r w:rsidRPr="003556D9">
              <w:rPr>
                <w:rFonts w:cstheme="minorHAnsi"/>
                <w:b/>
              </w:rPr>
              <w:t>External:</w:t>
            </w:r>
            <w:r w:rsidR="003679F0" w:rsidRPr="003556D9">
              <w:rPr>
                <w:rFonts w:cstheme="minorHAnsi"/>
                <w:b/>
              </w:rPr>
              <w:t xml:space="preserve"> </w:t>
            </w:r>
            <w:r w:rsidR="003679F0" w:rsidRPr="003556D9">
              <w:rPr>
                <w:rFonts w:cstheme="minorHAnsi"/>
              </w:rPr>
              <w:t>3</w:t>
            </w:r>
            <w:r w:rsidR="003679F0" w:rsidRPr="003556D9">
              <w:rPr>
                <w:rFonts w:cstheme="minorHAnsi"/>
                <w:vertAlign w:val="superscript"/>
              </w:rPr>
              <w:t>rd</w:t>
            </w:r>
            <w:r w:rsidR="003679F0" w:rsidRPr="003556D9">
              <w:rPr>
                <w:rFonts w:cstheme="minorHAnsi"/>
              </w:rPr>
              <w:t xml:space="preserve"> party suppliers and</w:t>
            </w:r>
            <w:r w:rsidR="003848FD" w:rsidRPr="003556D9">
              <w:rPr>
                <w:rFonts w:cstheme="minorHAnsi"/>
              </w:rPr>
              <w:t xml:space="preserve"> vendors</w:t>
            </w:r>
            <w:r w:rsidR="00393BF1" w:rsidRPr="003556D9">
              <w:rPr>
                <w:rFonts w:cstheme="minorHAnsi"/>
              </w:rPr>
              <w:t xml:space="preserve">, </w:t>
            </w:r>
            <w:r w:rsidR="00694657">
              <w:rPr>
                <w:rFonts w:cstheme="minorHAnsi"/>
              </w:rPr>
              <w:t>colleagues from other</w:t>
            </w:r>
            <w:r w:rsidR="00393BF1" w:rsidRPr="003556D9">
              <w:rPr>
                <w:rFonts w:cstheme="minorHAnsi"/>
              </w:rPr>
              <w:t xml:space="preserve"> Police Forces</w:t>
            </w:r>
            <w:r w:rsidR="0050478C" w:rsidRPr="003556D9">
              <w:rPr>
                <w:rFonts w:cstheme="minorHAnsi"/>
              </w:rPr>
              <w:t xml:space="preserve">, local </w:t>
            </w:r>
            <w:proofErr w:type="gramStart"/>
            <w:r w:rsidR="0050478C" w:rsidRPr="003556D9">
              <w:rPr>
                <w:rFonts w:cstheme="minorHAnsi"/>
              </w:rPr>
              <w:t>authorities</w:t>
            </w:r>
            <w:proofErr w:type="gramEnd"/>
            <w:r w:rsidR="00694657">
              <w:rPr>
                <w:rFonts w:cstheme="minorHAnsi"/>
              </w:rPr>
              <w:t xml:space="preserve"> and partners. </w:t>
            </w:r>
          </w:p>
          <w:p w14:paraId="77C38A6A" w14:textId="77777777" w:rsidR="002011C6" w:rsidRPr="003556D9" w:rsidRDefault="002011C6" w:rsidP="0096713E">
            <w:pPr>
              <w:rPr>
                <w:rFonts w:cstheme="minorHAnsi"/>
              </w:rPr>
            </w:pPr>
          </w:p>
        </w:tc>
      </w:tr>
    </w:tbl>
    <w:p w14:paraId="77C38A6C" w14:textId="77777777" w:rsidR="00DB6EBE" w:rsidRPr="003556D9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3556D9" w14:paraId="77C38A70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77C38A6D" w14:textId="77777777" w:rsidR="00720AFC" w:rsidRPr="003556D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7C38A6E" w14:textId="77777777" w:rsidR="00720AFC" w:rsidRPr="003556D9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Part C</w:t>
            </w:r>
            <w:r w:rsidR="00720AFC" w:rsidRPr="003556D9">
              <w:rPr>
                <w:rFonts w:cstheme="minorHAnsi"/>
                <w:b/>
              </w:rPr>
              <w:t xml:space="preserve"> – Competencies and Values  </w:t>
            </w:r>
          </w:p>
          <w:p w14:paraId="77C38A6F" w14:textId="77777777" w:rsidR="00720AFC" w:rsidRPr="003556D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3556D9" w14:paraId="77C38A72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77C38A71" w14:textId="77777777" w:rsidR="00720AFC" w:rsidRPr="003556D9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 xml:space="preserve">Northumbria competencies and values </w:t>
            </w:r>
            <w:proofErr w:type="gramStart"/>
            <w:r w:rsidRPr="003556D9">
              <w:rPr>
                <w:rFonts w:cstheme="minorHAnsi"/>
                <w:b/>
              </w:rPr>
              <w:t>framework  (</w:t>
            </w:r>
            <w:proofErr w:type="gramEnd"/>
            <w:r w:rsidRPr="003556D9">
              <w:rPr>
                <w:rFonts w:cstheme="minorHAnsi"/>
                <w:b/>
              </w:rPr>
              <w:t>NCVF)</w:t>
            </w:r>
          </w:p>
        </w:tc>
      </w:tr>
      <w:tr w:rsidR="00720AFC" w:rsidRPr="003556D9" w14:paraId="77C38A77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77C38A73" w14:textId="77777777" w:rsidR="00720AFC" w:rsidRPr="003556D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7C38A74" w14:textId="77777777" w:rsidR="00720AFC" w:rsidRPr="003556D9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3556D9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3556D9">
              <w:rPr>
                <w:rFonts w:cstheme="minorHAnsi"/>
                <w:i/>
                <w:color w:val="FF0000"/>
              </w:rPr>
              <w:t>–</w:t>
            </w:r>
            <w:r w:rsidRPr="003556D9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3556D9">
              <w:rPr>
                <w:rFonts w:cstheme="minorHAnsi"/>
                <w:i/>
                <w:color w:val="FF0000"/>
              </w:rPr>
              <w:t xml:space="preserve">tbc </w:t>
            </w:r>
          </w:p>
          <w:p w14:paraId="77C38A75" w14:textId="475E795F" w:rsidR="00720AFC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6ECD1F6" w14:textId="64E1E40E" w:rsidR="006E19BD" w:rsidRPr="00701848" w:rsidRDefault="006E19BD" w:rsidP="006E19BD">
            <w:pPr>
              <w:numPr>
                <w:ilvl w:val="0"/>
                <w:numId w:val="4"/>
              </w:numPr>
              <w:spacing w:after="177" w:line="270" w:lineRule="auto"/>
              <w:ind w:hanging="283"/>
              <w:rPr>
                <w:rFonts w:cstheme="minorHAnsi"/>
              </w:rPr>
            </w:pPr>
            <w:r w:rsidRPr="00701848">
              <w:rPr>
                <w:rFonts w:cstheme="minorHAnsi"/>
              </w:rPr>
              <w:t xml:space="preserve">Where an appointment is made at the </w:t>
            </w:r>
            <w:r>
              <w:rPr>
                <w:rFonts w:cstheme="minorHAnsi"/>
              </w:rPr>
              <w:t>E-F</w:t>
            </w:r>
            <w:r w:rsidRPr="00701848">
              <w:rPr>
                <w:rFonts w:cstheme="minorHAnsi"/>
              </w:rPr>
              <w:t xml:space="preserve"> grade level it is recognised that the post holder will not have the required skills and experience for the full role and will need to undertake a structured programme of training and mentoring to gain the essential skills, experience and qualifications set out above.</w:t>
            </w:r>
          </w:p>
          <w:p w14:paraId="463F7F0B" w14:textId="78D3209E" w:rsidR="006E19BD" w:rsidRPr="00701848" w:rsidRDefault="006E19BD" w:rsidP="006E19BD">
            <w:pPr>
              <w:numPr>
                <w:ilvl w:val="0"/>
                <w:numId w:val="4"/>
              </w:numPr>
              <w:spacing w:after="177" w:line="270" w:lineRule="auto"/>
              <w:ind w:hanging="283"/>
              <w:rPr>
                <w:rFonts w:cstheme="minorHAnsi"/>
              </w:rPr>
            </w:pPr>
            <w:r w:rsidRPr="00701848">
              <w:rPr>
                <w:rFonts w:cstheme="minorHAnsi"/>
              </w:rPr>
              <w:t xml:space="preserve">Once the post holder can demonstrate that they have reached the requirements of the full role they will be appointed into the </w:t>
            </w:r>
            <w:r>
              <w:rPr>
                <w:rFonts w:cstheme="minorHAnsi"/>
              </w:rPr>
              <w:t>G-H</w:t>
            </w:r>
            <w:r w:rsidRPr="00701848">
              <w:rPr>
                <w:rFonts w:cstheme="minorHAnsi"/>
              </w:rPr>
              <w:t xml:space="preserve"> grade level. Progression to the </w:t>
            </w:r>
            <w:r>
              <w:rPr>
                <w:rFonts w:cstheme="minorHAnsi"/>
              </w:rPr>
              <w:t>G-H</w:t>
            </w:r>
            <w:r w:rsidRPr="00701848">
              <w:rPr>
                <w:rFonts w:cstheme="minorHAnsi"/>
              </w:rPr>
              <w:t xml:space="preserve"> grade will also be dependent on the successful completion of the apprenticeship course.</w:t>
            </w:r>
          </w:p>
          <w:p w14:paraId="0E62FF67" w14:textId="77777777" w:rsidR="006E19BD" w:rsidRPr="003556D9" w:rsidRDefault="006E19BD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7C38A76" w14:textId="77777777" w:rsidR="00720AFC" w:rsidRPr="003556D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77C38A78" w14:textId="77777777" w:rsidR="00720AFC" w:rsidRPr="003556D9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3556D9" w14:paraId="77C38A7C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77C38A79" w14:textId="77777777" w:rsidR="00D37A62" w:rsidRPr="003556D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7C38A7A" w14:textId="77777777" w:rsidR="00D37A62" w:rsidRPr="003556D9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3556D9">
              <w:rPr>
                <w:rFonts w:cstheme="minorHAnsi"/>
                <w:b/>
              </w:rPr>
              <w:t xml:space="preserve">Part </w:t>
            </w:r>
            <w:r w:rsidR="00C300A7" w:rsidRPr="003556D9">
              <w:rPr>
                <w:rFonts w:cstheme="minorHAnsi"/>
                <w:b/>
              </w:rPr>
              <w:t>D</w:t>
            </w:r>
            <w:r w:rsidRPr="003556D9">
              <w:rPr>
                <w:rFonts w:cstheme="minorHAnsi"/>
                <w:b/>
              </w:rPr>
              <w:t xml:space="preserve"> –   </w:t>
            </w:r>
            <w:r w:rsidR="00D02BC1" w:rsidRPr="003556D9">
              <w:rPr>
                <w:rFonts w:cstheme="minorHAnsi"/>
                <w:b/>
              </w:rPr>
              <w:t>Continuous Professional Development (CPD)</w:t>
            </w:r>
            <w:r w:rsidR="005C0D19" w:rsidRPr="003556D9">
              <w:rPr>
                <w:rFonts w:cstheme="minorHAnsi"/>
                <w:b/>
              </w:rPr>
              <w:t xml:space="preserve"> role 6 </w:t>
            </w:r>
            <w:proofErr w:type="gramStart"/>
            <w:r w:rsidR="005C0D19" w:rsidRPr="003556D9">
              <w:rPr>
                <w:rFonts w:cstheme="minorHAnsi"/>
                <w:b/>
              </w:rPr>
              <w:t xml:space="preserve">months  </w:t>
            </w:r>
            <w:r w:rsidR="00C60DB9" w:rsidRPr="003556D9">
              <w:rPr>
                <w:rFonts w:cstheme="minorHAnsi"/>
                <w:i/>
                <w:color w:val="FF0000"/>
              </w:rPr>
              <w:t>To</w:t>
            </w:r>
            <w:proofErr w:type="gramEnd"/>
            <w:r w:rsidR="00C60DB9" w:rsidRPr="003556D9">
              <w:rPr>
                <w:rFonts w:cstheme="minorHAnsi"/>
                <w:i/>
                <w:color w:val="FF0000"/>
              </w:rPr>
              <w:t xml:space="preserve"> be determined </w:t>
            </w:r>
          </w:p>
          <w:p w14:paraId="77C38A7B" w14:textId="77777777" w:rsidR="00D37A62" w:rsidRPr="003556D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3556D9" w14:paraId="77C38A7E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7C38A7D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First 6 months</w:t>
            </w:r>
          </w:p>
        </w:tc>
      </w:tr>
      <w:tr w:rsidR="000F299D" w:rsidRPr="003556D9" w14:paraId="77C38A8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7C38A7F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77C38A80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3556D9" w14:paraId="77C38A8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7C38A82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77C38A83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3556D9" w14:paraId="77C38A87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7C38A85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77C38A86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3556D9" w14:paraId="77C38A8A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7C38A88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77C38A89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3556D9" w14:paraId="77C38A8C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7C38A8B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3556D9">
              <w:rPr>
                <w:rFonts w:cstheme="minorHAnsi"/>
                <w:b/>
              </w:rPr>
              <w:t>12 months and beyond</w:t>
            </w:r>
          </w:p>
        </w:tc>
      </w:tr>
      <w:tr w:rsidR="000F299D" w:rsidRPr="003556D9" w14:paraId="77C38A8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7C38A8D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77C38A8E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3556D9" w14:paraId="77C38A92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7C38A90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77C38A91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3556D9" w14:paraId="77C38A9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7C38A93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77C38A94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7C38A95" w14:textId="77777777" w:rsidR="00FC572C" w:rsidRPr="003556D9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3556D9" w14:paraId="77C38A99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7C38A97" w14:textId="77777777" w:rsidR="000F299D" w:rsidRPr="003556D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3556D9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77C38A98" w14:textId="77777777" w:rsidR="000F299D" w:rsidRPr="003556D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77C38A9A" w14:textId="77777777" w:rsidR="00D37A62" w:rsidRPr="003556D9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77C38A9B" w14:textId="77777777" w:rsidR="00C60DB9" w:rsidRPr="003556D9" w:rsidRDefault="00C60DB9" w:rsidP="00BC425A">
      <w:pPr>
        <w:tabs>
          <w:tab w:val="left" w:pos="3164"/>
        </w:tabs>
        <w:ind w:left="720"/>
        <w:rPr>
          <w:rFonts w:cstheme="minorHAnsi"/>
        </w:rPr>
      </w:pPr>
    </w:p>
    <w:p w14:paraId="77C38A9C" w14:textId="77777777" w:rsidR="000C2D03" w:rsidRPr="003556D9" w:rsidRDefault="000C2D03" w:rsidP="00BC425A">
      <w:pPr>
        <w:tabs>
          <w:tab w:val="left" w:pos="3164"/>
        </w:tabs>
        <w:ind w:left="720"/>
        <w:rPr>
          <w:rFonts w:cstheme="minorHAnsi"/>
        </w:rPr>
      </w:pPr>
    </w:p>
    <w:p w14:paraId="77C38A9D" w14:textId="77777777" w:rsidR="000364FC" w:rsidRPr="003556D9" w:rsidRDefault="00720AFC" w:rsidP="000364FC">
      <w:pPr>
        <w:rPr>
          <w:rFonts w:cstheme="minorHAnsi"/>
          <w:b/>
          <w:bCs/>
        </w:rPr>
      </w:pPr>
      <w:r w:rsidRPr="003556D9">
        <w:rPr>
          <w:rFonts w:cstheme="minorHAnsi"/>
          <w:b/>
          <w:bCs/>
        </w:rPr>
        <w:t xml:space="preserve">Part </w:t>
      </w:r>
      <w:r w:rsidR="00C300A7" w:rsidRPr="003556D9">
        <w:rPr>
          <w:rFonts w:cstheme="minorHAnsi"/>
          <w:b/>
          <w:bCs/>
        </w:rPr>
        <w:t>E</w:t>
      </w:r>
      <w:r w:rsidRPr="003556D9">
        <w:rPr>
          <w:rFonts w:cstheme="minorHAnsi"/>
          <w:b/>
          <w:bCs/>
        </w:rPr>
        <w:t xml:space="preserve"> - </w:t>
      </w:r>
      <w:r w:rsidR="000364FC" w:rsidRPr="003556D9">
        <w:rPr>
          <w:rFonts w:cstheme="minorHAnsi"/>
          <w:b/>
          <w:bCs/>
        </w:rPr>
        <w:t>PERSON SPECIFICATION</w:t>
      </w:r>
      <w:r w:rsidR="003E05B7" w:rsidRPr="003556D9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3556D9" w14:paraId="77C38AA2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7C38A9E" w14:textId="77777777" w:rsidR="000364FC" w:rsidRPr="003556D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7C38A9F" w14:textId="77777777" w:rsidR="000364FC" w:rsidRPr="003556D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7C38AA0" w14:textId="77777777" w:rsidR="000364FC" w:rsidRPr="003556D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7C38AA1" w14:textId="77777777" w:rsidR="000364FC" w:rsidRPr="003556D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3556D9" w14:paraId="77C38AAE" w14:textId="77777777" w:rsidTr="00EA7095">
        <w:tc>
          <w:tcPr>
            <w:tcW w:w="1581" w:type="dxa"/>
          </w:tcPr>
          <w:p w14:paraId="77C38AA3" w14:textId="77777777" w:rsidR="000364FC" w:rsidRPr="003556D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Qualifications, </w:t>
            </w:r>
            <w:proofErr w:type="gramStart"/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gramEnd"/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and experience</w:t>
            </w:r>
          </w:p>
        </w:tc>
        <w:tc>
          <w:tcPr>
            <w:tcW w:w="2725" w:type="dxa"/>
          </w:tcPr>
          <w:p w14:paraId="3D5E57CE" w14:textId="3E00E1DC" w:rsidR="00846EA5" w:rsidRPr="003556D9" w:rsidRDefault="00F750EA" w:rsidP="003447DF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447DF" w:rsidRPr="003556D9">
              <w:rPr>
                <w:rFonts w:asciiTheme="minorHAnsi" w:hAnsiTheme="minorHAnsi" w:cstheme="minorHAnsi"/>
                <w:sz w:val="22"/>
                <w:szCs w:val="22"/>
              </w:rPr>
              <w:t>elevant experience</w:t>
            </w: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EA5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of working in a </w:t>
            </w:r>
            <w:r w:rsidR="00777B57" w:rsidRPr="003556D9">
              <w:rPr>
                <w:rFonts w:asciiTheme="minorHAnsi" w:hAnsiTheme="minorHAnsi" w:cstheme="minorHAnsi"/>
                <w:sz w:val="22"/>
                <w:szCs w:val="22"/>
              </w:rPr>
              <w:t>service management and project managed environment</w:t>
            </w:r>
          </w:p>
          <w:p w14:paraId="77C38AA6" w14:textId="5A02C0D7" w:rsidR="000364FC" w:rsidRPr="003556D9" w:rsidRDefault="003447DF" w:rsidP="00F3144A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Strong organisational skills supported by experience of using a formal project management methodology such as Prince2</w:t>
            </w:r>
            <w:r w:rsidR="00C0192A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40E3C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service management methodology such as </w:t>
            </w:r>
            <w:r w:rsidR="00694657">
              <w:rPr>
                <w:rFonts w:asciiTheme="minorHAnsi" w:hAnsiTheme="minorHAnsi" w:cstheme="minorHAnsi"/>
                <w:sz w:val="22"/>
                <w:szCs w:val="22"/>
              </w:rPr>
              <w:t xml:space="preserve">ITIL. </w:t>
            </w:r>
          </w:p>
        </w:tc>
        <w:tc>
          <w:tcPr>
            <w:tcW w:w="2693" w:type="dxa"/>
          </w:tcPr>
          <w:p w14:paraId="65DBCC30" w14:textId="77777777" w:rsidR="00694657" w:rsidRPr="00D060E5" w:rsidRDefault="00694657" w:rsidP="00694657">
            <w:pPr>
              <w:spacing w:after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D060E5">
              <w:rPr>
                <w:rFonts w:asciiTheme="minorHAnsi" w:hAnsiTheme="minorHAnsi" w:cstheme="minorHAnsi"/>
                <w:sz w:val="22"/>
                <w:szCs w:val="22"/>
              </w:rPr>
              <w:t>Educated to degree level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38AA7" w14:textId="1AE91FE8" w:rsidR="003447DF" w:rsidRPr="003556D9" w:rsidRDefault="003447DF" w:rsidP="003447DF">
            <w:pPr>
              <w:spacing w:after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 deep understanding of the IT industry and the implications of emerging technologies for the Police environment.</w:t>
            </w:r>
          </w:p>
          <w:p w14:paraId="77C38AA8" w14:textId="702B07DF" w:rsidR="003447DF" w:rsidRPr="003556D9" w:rsidRDefault="003447DF" w:rsidP="003447DF">
            <w:pPr>
              <w:spacing w:after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proofErr w:type="gramStart"/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307716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continual</w:t>
            </w:r>
            <w:proofErr w:type="gramEnd"/>
            <w:r w:rsidR="00307716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service improvement in an ITIL environment</w:t>
            </w:r>
          </w:p>
          <w:p w14:paraId="77C38AAA" w14:textId="623C010F" w:rsidR="000364FC" w:rsidRPr="003556D9" w:rsidRDefault="003447DF" w:rsidP="003556D9">
            <w:pPr>
              <w:spacing w:after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Prince2</w:t>
            </w:r>
            <w:r w:rsidR="00501200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foundation</w:t>
            </w: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4657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01200" w:rsidRPr="003556D9">
              <w:rPr>
                <w:rFonts w:asciiTheme="minorHAnsi" w:hAnsiTheme="minorHAnsi" w:cstheme="minorHAnsi"/>
                <w:sz w:val="22"/>
                <w:szCs w:val="22"/>
              </w:rPr>
              <w:t>ITIL</w:t>
            </w:r>
            <w:r w:rsidR="00694657">
              <w:rPr>
                <w:rFonts w:asciiTheme="minorHAnsi" w:hAnsiTheme="minorHAnsi" w:cstheme="minorHAnsi"/>
                <w:sz w:val="22"/>
                <w:szCs w:val="22"/>
              </w:rPr>
              <w:t xml:space="preserve"> certification. </w:t>
            </w:r>
          </w:p>
        </w:tc>
        <w:tc>
          <w:tcPr>
            <w:tcW w:w="2141" w:type="dxa"/>
          </w:tcPr>
          <w:p w14:paraId="77C38AAB" w14:textId="77777777" w:rsidR="00682489" w:rsidRPr="003556D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7C38AAC" w14:textId="77777777" w:rsidR="000364FC" w:rsidRPr="003556D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  <w:p w14:paraId="77C38AAD" w14:textId="04C417C2" w:rsidR="003447DF" w:rsidRPr="003556D9" w:rsidRDefault="003447DF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64FC" w:rsidRPr="003556D9" w14:paraId="77C38AB5" w14:textId="77777777" w:rsidTr="00EA7095">
        <w:tc>
          <w:tcPr>
            <w:tcW w:w="1581" w:type="dxa"/>
          </w:tcPr>
          <w:p w14:paraId="77C38AAF" w14:textId="77777777" w:rsidR="000364FC" w:rsidRPr="003556D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Planning and organising</w:t>
            </w:r>
          </w:p>
        </w:tc>
        <w:tc>
          <w:tcPr>
            <w:tcW w:w="2725" w:type="dxa"/>
          </w:tcPr>
          <w:p w14:paraId="77C38AB0" w14:textId="77777777" w:rsidR="003447DF" w:rsidRPr="003556D9" w:rsidRDefault="003447DF" w:rsidP="003447DF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Excellent planning and organisational skills together with problem solving and innovative thinking.</w:t>
            </w:r>
          </w:p>
          <w:p w14:paraId="77C38AB1" w14:textId="77777777" w:rsidR="000364FC" w:rsidRPr="003556D9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C38AB2" w14:textId="545F2261" w:rsidR="000364FC" w:rsidRPr="003556D9" w:rsidRDefault="009569F0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Experience of managing </w:t>
            </w:r>
            <w:r w:rsidR="00FE5CE3" w:rsidRPr="003556D9">
              <w:rPr>
                <w:rFonts w:asciiTheme="minorHAnsi" w:hAnsiTheme="minorHAnsi" w:cstheme="minorHAnsi"/>
                <w:sz w:val="22"/>
                <w:szCs w:val="22"/>
              </w:rPr>
              <w:t>risks and issues</w:t>
            </w:r>
          </w:p>
        </w:tc>
        <w:tc>
          <w:tcPr>
            <w:tcW w:w="2141" w:type="dxa"/>
          </w:tcPr>
          <w:p w14:paraId="77C38AB3" w14:textId="77777777" w:rsidR="00326D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7C38AB4" w14:textId="77777777" w:rsidR="000364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3556D9" w14:paraId="77C38ABD" w14:textId="77777777" w:rsidTr="00EA7095">
        <w:tc>
          <w:tcPr>
            <w:tcW w:w="1581" w:type="dxa"/>
          </w:tcPr>
          <w:p w14:paraId="77C38AB6" w14:textId="77777777" w:rsidR="000364FC" w:rsidRPr="003556D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77C38AB7" w14:textId="3AA8FED5" w:rsidR="003447DF" w:rsidRPr="003556D9" w:rsidRDefault="003447DF" w:rsidP="003447DF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ensure the delivery of pragmatic, appropriate</w:t>
            </w:r>
            <w:r w:rsidR="00214E20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outcomes</w:t>
            </w:r>
            <w:r w:rsidR="00925D2B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C38AB8" w14:textId="77777777" w:rsidR="003447DF" w:rsidRPr="003556D9" w:rsidRDefault="003447DF" w:rsidP="003447DF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Ability to analyse &amp; respond to complex customer challenges using experience, </w:t>
            </w:r>
            <w:proofErr w:type="gramStart"/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creativity</w:t>
            </w:r>
            <w:proofErr w:type="gramEnd"/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and credibility.</w:t>
            </w:r>
          </w:p>
          <w:p w14:paraId="0374B51D" w14:textId="718D4EE1" w:rsidR="000364FC" w:rsidRPr="003556D9" w:rsidRDefault="003447DF" w:rsidP="003447DF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E17B5A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delivery preferably in a technical environment.</w:t>
            </w:r>
          </w:p>
          <w:p w14:paraId="77C38AB9" w14:textId="16BEDCB7" w:rsidR="00786575" w:rsidRPr="003556D9" w:rsidRDefault="00786575" w:rsidP="003447DF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Being able to work under your own initiative and prioritising activity to meet the needs of the business.</w:t>
            </w:r>
          </w:p>
        </w:tc>
        <w:tc>
          <w:tcPr>
            <w:tcW w:w="2693" w:type="dxa"/>
          </w:tcPr>
          <w:p w14:paraId="77C38ABA" w14:textId="77777777" w:rsidR="000364FC" w:rsidRPr="003556D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7C38ABB" w14:textId="77777777" w:rsidR="00326D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7C38ABC" w14:textId="77777777" w:rsidR="000364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3556D9" w14:paraId="77C38AC4" w14:textId="77777777" w:rsidTr="00EA7095">
        <w:tc>
          <w:tcPr>
            <w:tcW w:w="1581" w:type="dxa"/>
          </w:tcPr>
          <w:p w14:paraId="77C38ABE" w14:textId="77777777" w:rsidR="000364FC" w:rsidRPr="003556D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502AFEED" w14:textId="13D3999B" w:rsidR="006331C1" w:rsidRPr="003556D9" w:rsidRDefault="003447DF" w:rsidP="003447DF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Experienced in working with </w:t>
            </w:r>
            <w:r w:rsidR="00F758FC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a variety of stakeholder at all levels of </w:t>
            </w:r>
            <w:r w:rsidR="003523B7" w:rsidRPr="003556D9">
              <w:rPr>
                <w:rFonts w:asciiTheme="minorHAnsi" w:hAnsiTheme="minorHAnsi" w:cstheme="minorHAnsi"/>
                <w:sz w:val="22"/>
                <w:szCs w:val="22"/>
              </w:rPr>
              <w:t>an organisation</w:t>
            </w:r>
            <w:r w:rsidR="00206D06" w:rsidRPr="003556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38AC0" w14:textId="64DAFDF2" w:rsidR="000364FC" w:rsidRPr="003556D9" w:rsidRDefault="004D5A7B" w:rsidP="005F5802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53E1D" w:rsidRPr="003556D9">
              <w:rPr>
                <w:rFonts w:asciiTheme="minorHAnsi" w:hAnsiTheme="minorHAnsi" w:cstheme="minorHAnsi"/>
                <w:sz w:val="22"/>
                <w:szCs w:val="22"/>
              </w:rPr>
              <w:t>xperience of working across multiple teams and functions</w:t>
            </w:r>
            <w:r w:rsidR="00694657">
              <w:rPr>
                <w:rFonts w:asciiTheme="minorHAnsi" w:hAnsiTheme="minorHAnsi" w:cstheme="minorHAnsi"/>
                <w:sz w:val="22"/>
                <w:szCs w:val="22"/>
              </w:rPr>
              <w:t xml:space="preserve"> to achieve the desired outcome. </w:t>
            </w:r>
          </w:p>
        </w:tc>
        <w:tc>
          <w:tcPr>
            <w:tcW w:w="2693" w:type="dxa"/>
          </w:tcPr>
          <w:p w14:paraId="77C38AC1" w14:textId="4146CBF3" w:rsidR="000364FC" w:rsidRPr="003556D9" w:rsidRDefault="00BF466F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Matrix management of </w:t>
            </w:r>
            <w:r w:rsidR="00F758FC" w:rsidRPr="003556D9">
              <w:rPr>
                <w:rFonts w:asciiTheme="minorHAnsi" w:hAnsiTheme="minorHAnsi" w:cstheme="minorHAnsi"/>
                <w:sz w:val="22"/>
                <w:szCs w:val="22"/>
              </w:rPr>
              <w:t>technical resources</w:t>
            </w:r>
          </w:p>
        </w:tc>
        <w:tc>
          <w:tcPr>
            <w:tcW w:w="2141" w:type="dxa"/>
          </w:tcPr>
          <w:p w14:paraId="77C38AC2" w14:textId="77777777" w:rsidR="00326D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7C38AC3" w14:textId="77777777" w:rsidR="000364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3556D9" w14:paraId="77C38ACB" w14:textId="77777777" w:rsidTr="00EA7095">
        <w:tc>
          <w:tcPr>
            <w:tcW w:w="1581" w:type="dxa"/>
          </w:tcPr>
          <w:p w14:paraId="77C38AC5" w14:textId="77777777" w:rsidR="000364FC" w:rsidRPr="003556D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4BC63EEE" w14:textId="77777777" w:rsidR="000364FC" w:rsidRDefault="003447DF" w:rsidP="003556D9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Strong presentation</w:t>
            </w:r>
            <w:r w:rsidR="003556D9" w:rsidRPr="003556D9">
              <w:rPr>
                <w:rFonts w:asciiTheme="minorHAnsi" w:hAnsiTheme="minorHAnsi" w:cstheme="minorHAnsi"/>
                <w:sz w:val="22"/>
                <w:szCs w:val="22"/>
              </w:rPr>
              <w:t>, reporting</w:t>
            </w:r>
            <w:r w:rsidR="001C33AA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writing</w:t>
            </w:r>
            <w:r w:rsidR="00544706" w:rsidRPr="003556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consulting and customer facing</w:t>
            </w:r>
            <w:r w:rsidR="00E82F04"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and negotiation</w:t>
            </w: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 xml:space="preserve"> skills.</w:t>
            </w:r>
          </w:p>
          <w:p w14:paraId="77C38AC7" w14:textId="0F6917A4" w:rsidR="00694657" w:rsidRPr="003556D9" w:rsidRDefault="00694657" w:rsidP="003556D9">
            <w:pPr>
              <w:spacing w:after="177"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60E5">
              <w:rPr>
                <w:rFonts w:asciiTheme="minorHAnsi" w:hAnsiTheme="minorHAnsi" w:cstheme="minorHAnsi"/>
                <w:sz w:val="22"/>
                <w:szCs w:val="22"/>
              </w:rPr>
              <w:t xml:space="preserve">Excellent communication skills being able to discuss and document technical and service issues with both technical and non-technical </w:t>
            </w:r>
            <w:r w:rsidRPr="00D060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ICT stakeholders.</w:t>
            </w:r>
          </w:p>
        </w:tc>
        <w:tc>
          <w:tcPr>
            <w:tcW w:w="2693" w:type="dxa"/>
          </w:tcPr>
          <w:p w14:paraId="77C38AC8" w14:textId="77777777" w:rsidR="000364FC" w:rsidRPr="003556D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7C38AC9" w14:textId="77777777" w:rsidR="00326D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7C38ACA" w14:textId="77777777" w:rsidR="000364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3556D9" w14:paraId="77C38AD1" w14:textId="77777777" w:rsidTr="00EA7095">
        <w:tc>
          <w:tcPr>
            <w:tcW w:w="1581" w:type="dxa"/>
          </w:tcPr>
          <w:p w14:paraId="77C38ACC" w14:textId="77777777" w:rsidR="000364FC" w:rsidRPr="003556D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77C38ACD" w14:textId="77777777" w:rsidR="000364FC" w:rsidRPr="003556D9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C38ACE" w14:textId="77777777" w:rsidR="000364FC" w:rsidRPr="003556D9" w:rsidRDefault="000364FC" w:rsidP="0069465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7C38ACF" w14:textId="77777777" w:rsidR="00326D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7C38AD0" w14:textId="77777777" w:rsidR="000364FC" w:rsidRPr="003556D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3556D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77C38AD2" w14:textId="77777777" w:rsidR="00403F08" w:rsidRPr="003556D9" w:rsidRDefault="00403F08" w:rsidP="009B00F0">
      <w:pPr>
        <w:rPr>
          <w:rFonts w:cstheme="minorHAnsi"/>
        </w:rPr>
      </w:pPr>
    </w:p>
    <w:sectPr w:rsidR="00403F08" w:rsidRPr="003556D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D3161" w14:textId="77777777" w:rsidR="004C516A" w:rsidRDefault="004C516A" w:rsidP="000A2D1F">
      <w:pPr>
        <w:spacing w:after="0" w:line="240" w:lineRule="auto"/>
      </w:pPr>
      <w:r>
        <w:separator/>
      </w:r>
    </w:p>
  </w:endnote>
  <w:endnote w:type="continuationSeparator" w:id="0">
    <w:p w14:paraId="2C83ED36" w14:textId="77777777" w:rsidR="004C516A" w:rsidRDefault="004C516A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56E7" w14:textId="77777777" w:rsidR="004C516A" w:rsidRDefault="004C516A" w:rsidP="000A2D1F">
      <w:pPr>
        <w:spacing w:after="0" w:line="240" w:lineRule="auto"/>
      </w:pPr>
      <w:r>
        <w:separator/>
      </w:r>
    </w:p>
  </w:footnote>
  <w:footnote w:type="continuationSeparator" w:id="0">
    <w:p w14:paraId="52CB66D8" w14:textId="77777777" w:rsidR="004C516A" w:rsidRDefault="004C516A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8AD7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7C38AD9" wp14:editId="77C38ADA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7C38AD8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1F"/>
    <w:rsid w:val="00010293"/>
    <w:rsid w:val="000128F4"/>
    <w:rsid w:val="00013726"/>
    <w:rsid w:val="0002780E"/>
    <w:rsid w:val="00030297"/>
    <w:rsid w:val="000364FC"/>
    <w:rsid w:val="000503F7"/>
    <w:rsid w:val="0005320A"/>
    <w:rsid w:val="00053E1D"/>
    <w:rsid w:val="00070F1E"/>
    <w:rsid w:val="00075119"/>
    <w:rsid w:val="000922FB"/>
    <w:rsid w:val="000A07EF"/>
    <w:rsid w:val="000A2D1F"/>
    <w:rsid w:val="000A5BB6"/>
    <w:rsid w:val="000C2D03"/>
    <w:rsid w:val="000D60BD"/>
    <w:rsid w:val="000D6EB6"/>
    <w:rsid w:val="000E2406"/>
    <w:rsid w:val="000F299D"/>
    <w:rsid w:val="000F7320"/>
    <w:rsid w:val="0011278D"/>
    <w:rsid w:val="00116556"/>
    <w:rsid w:val="00120BBD"/>
    <w:rsid w:val="00146113"/>
    <w:rsid w:val="00153F23"/>
    <w:rsid w:val="001665AD"/>
    <w:rsid w:val="001C33AA"/>
    <w:rsid w:val="001D1B0C"/>
    <w:rsid w:val="001D3A98"/>
    <w:rsid w:val="001E798D"/>
    <w:rsid w:val="001F4327"/>
    <w:rsid w:val="002011C6"/>
    <w:rsid w:val="00206D06"/>
    <w:rsid w:val="00214E20"/>
    <w:rsid w:val="00215CC2"/>
    <w:rsid w:val="0022545C"/>
    <w:rsid w:val="0022662C"/>
    <w:rsid w:val="00235BF6"/>
    <w:rsid w:val="00235E67"/>
    <w:rsid w:val="0025078D"/>
    <w:rsid w:val="0026202B"/>
    <w:rsid w:val="002667B6"/>
    <w:rsid w:val="002773AA"/>
    <w:rsid w:val="002A4E21"/>
    <w:rsid w:val="002A6AA0"/>
    <w:rsid w:val="002C77EC"/>
    <w:rsid w:val="002E329E"/>
    <w:rsid w:val="002E67F3"/>
    <w:rsid w:val="002F09FE"/>
    <w:rsid w:val="002F2136"/>
    <w:rsid w:val="002F7748"/>
    <w:rsid w:val="003027EA"/>
    <w:rsid w:val="00307716"/>
    <w:rsid w:val="003220A5"/>
    <w:rsid w:val="00326DFC"/>
    <w:rsid w:val="003447DF"/>
    <w:rsid w:val="003523B7"/>
    <w:rsid w:val="003556D9"/>
    <w:rsid w:val="003679F0"/>
    <w:rsid w:val="00374D09"/>
    <w:rsid w:val="003848FD"/>
    <w:rsid w:val="003876A6"/>
    <w:rsid w:val="00393BF1"/>
    <w:rsid w:val="003A420D"/>
    <w:rsid w:val="003C123F"/>
    <w:rsid w:val="003C3F07"/>
    <w:rsid w:val="003D7BB4"/>
    <w:rsid w:val="003E05B7"/>
    <w:rsid w:val="003E56EF"/>
    <w:rsid w:val="003F31DE"/>
    <w:rsid w:val="00403F08"/>
    <w:rsid w:val="0042307F"/>
    <w:rsid w:val="00426F9B"/>
    <w:rsid w:val="004275CE"/>
    <w:rsid w:val="0045154E"/>
    <w:rsid w:val="004B1177"/>
    <w:rsid w:val="004C1044"/>
    <w:rsid w:val="004C4934"/>
    <w:rsid w:val="004C516A"/>
    <w:rsid w:val="004D5A7B"/>
    <w:rsid w:val="004D7DAF"/>
    <w:rsid w:val="004E14CF"/>
    <w:rsid w:val="00501200"/>
    <w:rsid w:val="0050478C"/>
    <w:rsid w:val="005268A7"/>
    <w:rsid w:val="00530D7C"/>
    <w:rsid w:val="00544706"/>
    <w:rsid w:val="00545C8C"/>
    <w:rsid w:val="00565783"/>
    <w:rsid w:val="00576204"/>
    <w:rsid w:val="005B4465"/>
    <w:rsid w:val="005B4582"/>
    <w:rsid w:val="005C0D19"/>
    <w:rsid w:val="005E5D24"/>
    <w:rsid w:val="005E7060"/>
    <w:rsid w:val="005F3F6C"/>
    <w:rsid w:val="005F5802"/>
    <w:rsid w:val="00616108"/>
    <w:rsid w:val="006331C1"/>
    <w:rsid w:val="00674F6A"/>
    <w:rsid w:val="0067528D"/>
    <w:rsid w:val="00682489"/>
    <w:rsid w:val="00694657"/>
    <w:rsid w:val="00697276"/>
    <w:rsid w:val="006B3FC1"/>
    <w:rsid w:val="006B466D"/>
    <w:rsid w:val="006D5A1D"/>
    <w:rsid w:val="006E19BD"/>
    <w:rsid w:val="006E6790"/>
    <w:rsid w:val="00720AFC"/>
    <w:rsid w:val="0075004C"/>
    <w:rsid w:val="00756932"/>
    <w:rsid w:val="00777B57"/>
    <w:rsid w:val="00780DFD"/>
    <w:rsid w:val="00786575"/>
    <w:rsid w:val="00791F57"/>
    <w:rsid w:val="007A1EDD"/>
    <w:rsid w:val="007B1908"/>
    <w:rsid w:val="007B20EA"/>
    <w:rsid w:val="007C4E14"/>
    <w:rsid w:val="007C5BEF"/>
    <w:rsid w:val="007C79E7"/>
    <w:rsid w:val="0081466E"/>
    <w:rsid w:val="00822B3E"/>
    <w:rsid w:val="00846EA5"/>
    <w:rsid w:val="008703B6"/>
    <w:rsid w:val="008730A7"/>
    <w:rsid w:val="008836DB"/>
    <w:rsid w:val="00887A56"/>
    <w:rsid w:val="008948C6"/>
    <w:rsid w:val="008A2F48"/>
    <w:rsid w:val="008C297D"/>
    <w:rsid w:val="008C5C61"/>
    <w:rsid w:val="008E2598"/>
    <w:rsid w:val="009016CB"/>
    <w:rsid w:val="00907016"/>
    <w:rsid w:val="00912F23"/>
    <w:rsid w:val="009168EB"/>
    <w:rsid w:val="00922B3B"/>
    <w:rsid w:val="00925D2B"/>
    <w:rsid w:val="00937AB9"/>
    <w:rsid w:val="009460EE"/>
    <w:rsid w:val="009503DA"/>
    <w:rsid w:val="009569F0"/>
    <w:rsid w:val="00962273"/>
    <w:rsid w:val="0096713E"/>
    <w:rsid w:val="00975971"/>
    <w:rsid w:val="00986C58"/>
    <w:rsid w:val="00992350"/>
    <w:rsid w:val="009B00F0"/>
    <w:rsid w:val="009C4F76"/>
    <w:rsid w:val="009D4DC2"/>
    <w:rsid w:val="009F2576"/>
    <w:rsid w:val="009F455D"/>
    <w:rsid w:val="00A02E4A"/>
    <w:rsid w:val="00A22A60"/>
    <w:rsid w:val="00A37955"/>
    <w:rsid w:val="00A40E3C"/>
    <w:rsid w:val="00A61771"/>
    <w:rsid w:val="00A659D0"/>
    <w:rsid w:val="00A713EC"/>
    <w:rsid w:val="00A76E99"/>
    <w:rsid w:val="00A868AB"/>
    <w:rsid w:val="00A87C71"/>
    <w:rsid w:val="00AD490D"/>
    <w:rsid w:val="00AF79DE"/>
    <w:rsid w:val="00B03B9D"/>
    <w:rsid w:val="00B04B9A"/>
    <w:rsid w:val="00B357EE"/>
    <w:rsid w:val="00B844AE"/>
    <w:rsid w:val="00B852CA"/>
    <w:rsid w:val="00B93308"/>
    <w:rsid w:val="00BB07A0"/>
    <w:rsid w:val="00BB5094"/>
    <w:rsid w:val="00BB634D"/>
    <w:rsid w:val="00BC425A"/>
    <w:rsid w:val="00BD3898"/>
    <w:rsid w:val="00BE1B50"/>
    <w:rsid w:val="00BE7AB0"/>
    <w:rsid w:val="00BF0022"/>
    <w:rsid w:val="00BF466F"/>
    <w:rsid w:val="00C0192A"/>
    <w:rsid w:val="00C1270E"/>
    <w:rsid w:val="00C300A7"/>
    <w:rsid w:val="00C60DB9"/>
    <w:rsid w:val="00C61D57"/>
    <w:rsid w:val="00C67014"/>
    <w:rsid w:val="00C673A6"/>
    <w:rsid w:val="00C71C2C"/>
    <w:rsid w:val="00C80AED"/>
    <w:rsid w:val="00C825BF"/>
    <w:rsid w:val="00CA7720"/>
    <w:rsid w:val="00CC1AD3"/>
    <w:rsid w:val="00CD281A"/>
    <w:rsid w:val="00CD6F21"/>
    <w:rsid w:val="00CE58B3"/>
    <w:rsid w:val="00D02BC1"/>
    <w:rsid w:val="00D17FE0"/>
    <w:rsid w:val="00D37A62"/>
    <w:rsid w:val="00D44739"/>
    <w:rsid w:val="00D80A0C"/>
    <w:rsid w:val="00D92441"/>
    <w:rsid w:val="00D962AF"/>
    <w:rsid w:val="00DB1822"/>
    <w:rsid w:val="00DB6EBE"/>
    <w:rsid w:val="00DC6D0B"/>
    <w:rsid w:val="00DD0D7B"/>
    <w:rsid w:val="00DF0311"/>
    <w:rsid w:val="00DF1121"/>
    <w:rsid w:val="00DF4A10"/>
    <w:rsid w:val="00E17B5A"/>
    <w:rsid w:val="00E31FD7"/>
    <w:rsid w:val="00E329A5"/>
    <w:rsid w:val="00E36B99"/>
    <w:rsid w:val="00E626B4"/>
    <w:rsid w:val="00E7769F"/>
    <w:rsid w:val="00E82F04"/>
    <w:rsid w:val="00E908A8"/>
    <w:rsid w:val="00E97A7C"/>
    <w:rsid w:val="00EA7095"/>
    <w:rsid w:val="00ED1CB7"/>
    <w:rsid w:val="00EE6F89"/>
    <w:rsid w:val="00F3144A"/>
    <w:rsid w:val="00F42767"/>
    <w:rsid w:val="00F50EC0"/>
    <w:rsid w:val="00F734FB"/>
    <w:rsid w:val="00F750EA"/>
    <w:rsid w:val="00F758FC"/>
    <w:rsid w:val="00F75D1E"/>
    <w:rsid w:val="00F830FB"/>
    <w:rsid w:val="00FA0921"/>
    <w:rsid w:val="00FC4C69"/>
    <w:rsid w:val="00FC572C"/>
    <w:rsid w:val="00FD7492"/>
    <w:rsid w:val="00FE5CE3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38A1D"/>
  <w15:docId w15:val="{A54B0B2A-3348-46AD-AA95-50FE4A7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0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B18C7315FBB4A81BB4BF5887ECCD7" ma:contentTypeVersion="13" ma:contentTypeDescription="Create a new document." ma:contentTypeScope="" ma:versionID="ac26f2434b7f12a9049ed63ca545e6d1">
  <xsd:schema xmlns:xsd="http://www.w3.org/2001/XMLSchema" xmlns:xs="http://www.w3.org/2001/XMLSchema" xmlns:p="http://schemas.microsoft.com/office/2006/metadata/properties" xmlns:ns3="8206c526-1ef9-40cd-8b16-33732e07f0b3" xmlns:ns4="42e92688-d286-43c4-9e45-76967e74dd64" targetNamespace="http://schemas.microsoft.com/office/2006/metadata/properties" ma:root="true" ma:fieldsID="aa7022565881a2161d146bdfb66f8929" ns3:_="" ns4:_="">
    <xsd:import namespace="8206c526-1ef9-40cd-8b16-33732e07f0b3"/>
    <xsd:import namespace="42e92688-d286-43c4-9e45-76967e74d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6c526-1ef9-40cd-8b16-33732e07f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92688-d286-43c4-9e45-76967e74d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8700-E050-47AC-909A-C5EB1663264C}">
  <ds:schemaRefs>
    <ds:schemaRef ds:uri="http://purl.org/dc/elements/1.1/"/>
    <ds:schemaRef ds:uri="42e92688-d286-43c4-9e45-76967e74dd64"/>
    <ds:schemaRef ds:uri="http://schemas.microsoft.com/office/2006/metadata/properties"/>
    <ds:schemaRef ds:uri="http://purl.org/dc/terms/"/>
    <ds:schemaRef ds:uri="http://schemas.microsoft.com/office/2006/documentManagement/types"/>
    <ds:schemaRef ds:uri="8206c526-1ef9-40cd-8b16-33732e07f0b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22C98-E5F4-48E2-8B48-5D7096F49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BCF97-F458-4867-A44F-94BC50EE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6c526-1ef9-40cd-8b16-33732e07f0b3"/>
    <ds:schemaRef ds:uri="42e92688-d286-43c4-9e45-76967e74d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3EF49-4813-49B2-81E6-6B5E14EC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James Crawford 5968</cp:lastModifiedBy>
  <cp:revision>3</cp:revision>
  <dcterms:created xsi:type="dcterms:W3CDTF">2021-07-19T12:17:00Z</dcterms:created>
  <dcterms:modified xsi:type="dcterms:W3CDTF">2021-07-19T12:17:00Z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0x01010074FB18C7315FBB4A81BB4BF5887ECCD7</vt:lpwstr>
  </property>
</Properties>
</file>